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757" w14:textId="5E2F0C68" w:rsidR="00406A71" w:rsidRDefault="006B7AE6" w:rsidP="00406A71">
      <w:pPr>
        <w:jc w:val="center"/>
      </w:pPr>
      <w:bookmarkStart w:id="0" w:name="_Hlk76120548"/>
      <w:r>
        <w:rPr>
          <w:rFonts w:hint="eastAsia"/>
        </w:rPr>
        <w:t>A</w:t>
      </w:r>
      <w:r>
        <w:t>I</w:t>
      </w:r>
      <w:bookmarkEnd w:id="0"/>
      <w:r w:rsidR="004C7B78">
        <w:t>(</w:t>
      </w:r>
      <w:r w:rsidR="004C7B78" w:rsidRPr="004C7B78">
        <w:rPr>
          <w:rFonts w:hint="eastAsia"/>
        </w:rPr>
        <w:t>人工知能</w:t>
      </w:r>
      <w:r w:rsidR="004C7B78">
        <w:t>)</w:t>
      </w:r>
    </w:p>
    <w:p w14:paraId="1E9ED868" w14:textId="44E21811" w:rsidR="00406A71" w:rsidRDefault="00406A71" w:rsidP="00406A71">
      <w:pPr>
        <w:jc w:val="right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 w:rsidR="008071B5">
        <w:rPr>
          <w:rFonts w:hint="eastAsia"/>
        </w:rPr>
        <w:t>9</w:t>
      </w:r>
      <w:r>
        <w:rPr>
          <w:rFonts w:hint="eastAsia"/>
        </w:rPr>
        <w:t>月</w:t>
      </w:r>
      <w:r w:rsidR="00171CDF">
        <w:t>2</w:t>
      </w:r>
      <w:r w:rsidR="00516D86">
        <w:t>4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2BE95714" w:rsidR="0001146E" w:rsidRDefault="0001146E" w:rsidP="0001146E">
      <w:r>
        <w:rPr>
          <w:rFonts w:hint="eastAsia"/>
        </w:rPr>
        <w:t>◆</w:t>
      </w:r>
      <w:r w:rsidR="001C5439">
        <w:rPr>
          <w:rFonts w:hint="eastAsia"/>
        </w:rPr>
        <w:t>A</w:t>
      </w:r>
      <w:r w:rsidR="001C5439">
        <w:t>I</w:t>
      </w:r>
    </w:p>
    <w:p w14:paraId="6D81E51E" w14:textId="44F2AEFA" w:rsidR="004C7B78" w:rsidRDefault="004C7B78" w:rsidP="0001146E">
      <w:pPr>
        <w:ind w:firstLineChars="100" w:firstLine="210"/>
      </w:pPr>
      <w:r w:rsidRPr="004C7B78">
        <w:rPr>
          <w:rFonts w:hint="eastAsia"/>
        </w:rPr>
        <w:t>人工知能学会</w:t>
      </w:r>
      <w:r w:rsidRPr="004C7B78">
        <w:rPr>
          <w:rFonts w:hint="eastAsia"/>
        </w:rPr>
        <w:t>(http://www.ai-gakkai.or.jp/)</w:t>
      </w:r>
      <w:r w:rsidRPr="004C7B78">
        <w:rPr>
          <w:rFonts w:hint="eastAsia"/>
        </w:rPr>
        <w:t>の解説</w:t>
      </w:r>
      <w:r w:rsidR="00060C65">
        <w:rPr>
          <w:rFonts w:hint="eastAsia"/>
        </w:rPr>
        <w:t>では</w:t>
      </w:r>
      <w:r w:rsidRPr="004C7B78">
        <w:rPr>
          <w:rFonts w:hint="eastAsia"/>
        </w:rPr>
        <w:t>、</w:t>
      </w:r>
      <w:r w:rsidRPr="004C7B78">
        <w:rPr>
          <w:rFonts w:hint="eastAsia"/>
        </w:rPr>
        <w:t>AI</w:t>
      </w:r>
      <w:r w:rsidRPr="004C7B78">
        <w:rPr>
          <w:rFonts w:hint="eastAsia"/>
        </w:rPr>
        <w:t>とは「一つは、人間の知能そのものを持つ機械を作ること、もう一つは、人間が知能を使ってすることを機械にさせること」</w:t>
      </w:r>
      <w:r w:rsidR="001C5439">
        <w:rPr>
          <w:rFonts w:hint="eastAsia"/>
        </w:rPr>
        <w:t>であ</w:t>
      </w:r>
      <w:r>
        <w:rPr>
          <w:rFonts w:hint="eastAsia"/>
        </w:rPr>
        <w:t>る。</w:t>
      </w:r>
    </w:p>
    <w:p w14:paraId="4F1B8BCE" w14:textId="077A4568" w:rsidR="004C7B78" w:rsidRDefault="004C7B78" w:rsidP="0001146E">
      <w:pPr>
        <w:ind w:firstLineChars="100" w:firstLine="210"/>
      </w:pPr>
      <w:r>
        <w:rPr>
          <w:rFonts w:hint="eastAsia"/>
        </w:rPr>
        <w:t>また、</w:t>
      </w:r>
      <w:r w:rsidRPr="004C7B78">
        <w:rPr>
          <w:rFonts w:hint="eastAsia"/>
        </w:rPr>
        <w:t>知能とは「推論と学習をおこなうもの」</w:t>
      </w:r>
      <w:r w:rsidR="001C5439">
        <w:rPr>
          <w:rFonts w:hint="eastAsia"/>
        </w:rPr>
        <w:t>であり</w:t>
      </w:r>
      <w:r>
        <w:rPr>
          <w:rFonts w:hint="eastAsia"/>
        </w:rPr>
        <w:t>、</w:t>
      </w:r>
      <w:r w:rsidRPr="004C7B78">
        <w:rPr>
          <w:rFonts w:hint="eastAsia"/>
        </w:rPr>
        <w:t>推論とは「ある法則をもとに、ある条件から結果を導き出すこと」、</w:t>
      </w:r>
      <w:r w:rsidR="00060C65">
        <w:rPr>
          <w:rFonts w:hint="eastAsia"/>
        </w:rPr>
        <w:t>また</w:t>
      </w:r>
      <w:r w:rsidRPr="004C7B78">
        <w:rPr>
          <w:rFonts w:hint="eastAsia"/>
        </w:rPr>
        <w:t>学習とは「いくつかの事例、つまり結果から、ある法則を導き出すこと」</w:t>
      </w:r>
      <w:r w:rsidR="001C5439">
        <w:rPr>
          <w:rFonts w:hint="eastAsia"/>
        </w:rPr>
        <w:t>である</w:t>
      </w:r>
      <w:r w:rsidRPr="004C7B78">
        <w:rPr>
          <w:rFonts w:hint="eastAsia"/>
        </w:rPr>
        <w:t>。</w:t>
      </w:r>
    </w:p>
    <w:p w14:paraId="67965633" w14:textId="77777777" w:rsidR="00266F33" w:rsidRDefault="00266F33" w:rsidP="00266F33">
      <w:pPr>
        <w:ind w:firstLineChars="100" w:firstLine="210"/>
      </w:pPr>
      <w:r>
        <w:rPr>
          <w:rFonts w:hint="eastAsia"/>
        </w:rPr>
        <w:t>例えば、いくつかの測定値に対して、最小二乗法で近似式を求めることは学習、また近似式を用いて測定値以外の値を予測することは推論であり、これらを表計算ソフトでおこなえば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である。</w:t>
      </w:r>
    </w:p>
    <w:p w14:paraId="1030C9FA" w14:textId="77777777" w:rsidR="00266F33" w:rsidRDefault="00266F33" w:rsidP="00266F33">
      <w:pPr>
        <w:ind w:firstLineChars="100" w:firstLine="210"/>
      </w:pPr>
      <w:r>
        <w:rPr>
          <w:rFonts w:hint="eastAsia"/>
        </w:rPr>
        <w:t>A</w:t>
      </w:r>
      <w:r>
        <w:t>I</w:t>
      </w:r>
      <w:r>
        <w:rPr>
          <w:rFonts w:hint="eastAsia"/>
        </w:rPr>
        <w:t>と聞くと、例えば、音声や画像の認識、囲碁や将棋の最善手予測などが連想されるが、実際には、より身近なものである。</w:t>
      </w:r>
    </w:p>
    <w:p w14:paraId="77FEAA77" w14:textId="77777777" w:rsidR="001D20C4" w:rsidRPr="00724206" w:rsidRDefault="001D20C4" w:rsidP="0001146E">
      <w:pPr>
        <w:ind w:firstLineChars="100" w:firstLine="210"/>
      </w:pPr>
    </w:p>
    <w:p w14:paraId="59A8B3C6" w14:textId="76FB6748" w:rsidR="009B50E4" w:rsidRDefault="009B50E4" w:rsidP="009B50E4">
      <w:r>
        <w:rPr>
          <w:rFonts w:hint="eastAsia"/>
        </w:rPr>
        <w:t>◆</w:t>
      </w:r>
      <w:r w:rsidR="006D30E7">
        <w:rPr>
          <w:rFonts w:hint="eastAsia"/>
        </w:rPr>
        <w:t>図面作成業務</w:t>
      </w:r>
      <w:r w:rsidR="006D30E7">
        <w:rPr>
          <w:rFonts w:hint="eastAsia"/>
        </w:rPr>
        <w:t>における</w:t>
      </w:r>
      <w:r w:rsidR="006D30E7">
        <w:rPr>
          <w:rFonts w:hint="eastAsia"/>
        </w:rPr>
        <w:t>A</w:t>
      </w:r>
      <w:r w:rsidR="006D30E7">
        <w:t>I</w:t>
      </w:r>
      <w:r w:rsidR="001E6747">
        <w:rPr>
          <w:rFonts w:hint="eastAsia"/>
        </w:rPr>
        <w:t>の利用</w:t>
      </w:r>
    </w:p>
    <w:p w14:paraId="5114AE5B" w14:textId="706501C1" w:rsidR="00970F60" w:rsidRDefault="00665A22" w:rsidP="0001146E">
      <w:pPr>
        <w:ind w:firstLineChars="100" w:firstLine="210"/>
        <w:rPr>
          <w:rFonts w:hint="eastAsia"/>
        </w:rPr>
      </w:pPr>
      <w:r>
        <w:rPr>
          <w:rFonts w:hint="eastAsia"/>
        </w:rPr>
        <w:t>A</w:t>
      </w:r>
      <w:r>
        <w:t>I</w:t>
      </w:r>
      <w:r>
        <w:rPr>
          <w:rFonts w:hint="eastAsia"/>
        </w:rPr>
        <w:t>はデジタル化の一部であり、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を活用することは</w:t>
      </w:r>
      <w:r>
        <w:rPr>
          <w:rFonts w:hint="eastAsia"/>
        </w:rPr>
        <w:t>D</w:t>
      </w:r>
      <w:r>
        <w:t>X</w:t>
      </w:r>
      <w:r>
        <w:rPr>
          <w:rFonts w:hint="eastAsia"/>
        </w:rPr>
        <w:t>にもつながる。</w:t>
      </w:r>
    </w:p>
    <w:p w14:paraId="1A4DED13" w14:textId="77777777" w:rsidR="00FC7003" w:rsidRDefault="00FC7003" w:rsidP="00FC7003">
      <w:pPr>
        <w:ind w:firstLineChars="100" w:firstLine="210"/>
      </w:pPr>
      <w:r>
        <w:rPr>
          <w:rFonts w:hint="eastAsia"/>
        </w:rPr>
        <w:t>そのため、企業活動において、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をどのように活用するかが重要である。</w:t>
      </w:r>
    </w:p>
    <w:p w14:paraId="5733CBB8" w14:textId="2D606457" w:rsidR="00B220CA" w:rsidRPr="00FC7003" w:rsidRDefault="006A4D3B" w:rsidP="0001146E">
      <w:pPr>
        <w:ind w:firstLineChars="100" w:firstLine="210"/>
        <w:rPr>
          <w:rFonts w:hint="eastAsia"/>
        </w:rPr>
      </w:pPr>
      <w:r>
        <w:rPr>
          <w:rFonts w:hint="eastAsia"/>
        </w:rPr>
        <w:t>では、</w:t>
      </w:r>
      <w:r w:rsidR="0075242F">
        <w:rPr>
          <w:rFonts w:hint="eastAsia"/>
        </w:rPr>
        <w:t>図面作成業務において、</w:t>
      </w:r>
      <w:r w:rsidR="0075242F">
        <w:rPr>
          <w:rFonts w:hint="eastAsia"/>
        </w:rPr>
        <w:t>A</w:t>
      </w:r>
      <w:r w:rsidR="0075242F">
        <w:t>I</w:t>
      </w:r>
      <w:r w:rsidR="0075242F">
        <w:rPr>
          <w:rFonts w:hint="eastAsia"/>
        </w:rPr>
        <w:t>はどのように活用されるべきか</w:t>
      </w:r>
      <w:r w:rsidR="00A14FD1">
        <w:rPr>
          <w:rFonts w:hint="eastAsia"/>
        </w:rPr>
        <w:t>？</w:t>
      </w:r>
    </w:p>
    <w:p w14:paraId="26A9193C" w14:textId="6CECD617" w:rsidR="00B220CA" w:rsidRDefault="00137C98" w:rsidP="0001146E">
      <w:pPr>
        <w:ind w:firstLineChars="100" w:firstLine="210"/>
      </w:pPr>
      <w:r>
        <w:rPr>
          <w:rFonts w:hint="eastAsia"/>
        </w:rPr>
        <w:t>例えば、図面やモデルをより効率良く作成するソフトを利用することも、その一つである。</w:t>
      </w:r>
    </w:p>
    <w:p w14:paraId="0E2C6F49" w14:textId="2782B6A1" w:rsidR="00137C98" w:rsidRDefault="00FC321D" w:rsidP="0001146E">
      <w:pPr>
        <w:ind w:firstLineChars="100" w:firstLine="210"/>
      </w:pPr>
      <w:r>
        <w:rPr>
          <w:rFonts w:hint="eastAsia"/>
        </w:rPr>
        <w:t>ただし、ソフトを購入すれば足りるわけではなく、ソフト</w:t>
      </w:r>
      <w:r w:rsidR="006A4D3B">
        <w:rPr>
          <w:rFonts w:hint="eastAsia"/>
        </w:rPr>
        <w:t>の機能</w:t>
      </w:r>
      <w:r>
        <w:rPr>
          <w:rFonts w:hint="eastAsia"/>
        </w:rPr>
        <w:t>を十分に習熟し、</w:t>
      </w:r>
      <w:r w:rsidR="006A4D3B">
        <w:rPr>
          <w:rFonts w:hint="eastAsia"/>
        </w:rPr>
        <w:t>ソフトの機能に基づく</w:t>
      </w:r>
      <w:r>
        <w:rPr>
          <w:rFonts w:hint="eastAsia"/>
        </w:rPr>
        <w:t>効率的な</w:t>
      </w:r>
      <w:r w:rsidR="000B6E9E">
        <w:rPr>
          <w:rFonts w:hint="eastAsia"/>
        </w:rPr>
        <w:t>運用方法</w:t>
      </w:r>
      <w:r w:rsidR="008B08B2">
        <w:rPr>
          <w:rFonts w:hint="eastAsia"/>
        </w:rPr>
        <w:t>、例えば</w:t>
      </w:r>
      <w:r w:rsidR="0008059E">
        <w:rPr>
          <w:rFonts w:hint="eastAsia"/>
        </w:rPr>
        <w:t>作成</w:t>
      </w:r>
      <w:r w:rsidR="008B08B2">
        <w:rPr>
          <w:rFonts w:hint="eastAsia"/>
        </w:rPr>
        <w:t>手順や</w:t>
      </w:r>
      <w:r w:rsidR="00C84CD8">
        <w:rPr>
          <w:rFonts w:hint="eastAsia"/>
        </w:rPr>
        <w:t>部材</w:t>
      </w:r>
      <w:r w:rsidR="008B08B2">
        <w:rPr>
          <w:rFonts w:hint="eastAsia"/>
        </w:rPr>
        <w:t>登録</w:t>
      </w:r>
      <w:r w:rsidR="00242290">
        <w:rPr>
          <w:rFonts w:hint="eastAsia"/>
        </w:rPr>
        <w:t>など</w:t>
      </w:r>
      <w:r>
        <w:rPr>
          <w:rFonts w:hint="eastAsia"/>
        </w:rPr>
        <w:t>を考え、またそれを</w:t>
      </w:r>
      <w:r w:rsidR="006A4D3B">
        <w:rPr>
          <w:rFonts w:hint="eastAsia"/>
        </w:rPr>
        <w:t>組織内</w:t>
      </w:r>
      <w:r>
        <w:rPr>
          <w:rFonts w:hint="eastAsia"/>
        </w:rPr>
        <w:t>で共有しなければならない。</w:t>
      </w:r>
    </w:p>
    <w:p w14:paraId="62AF65A8" w14:textId="78017445" w:rsidR="006A4D3B" w:rsidRDefault="006A4D3B" w:rsidP="0001146E">
      <w:pPr>
        <w:ind w:firstLineChars="100" w:firstLine="210"/>
      </w:pPr>
      <w:r>
        <w:rPr>
          <w:rFonts w:hint="eastAsia"/>
        </w:rPr>
        <w:t>この購入後の作業こそ、</w:t>
      </w:r>
      <w:r w:rsidR="000B6E9E">
        <w:rPr>
          <w:rFonts w:hint="eastAsia"/>
        </w:rPr>
        <w:t>ソフトの能力を十分に引き出せるかどうかを決める。</w:t>
      </w:r>
    </w:p>
    <w:p w14:paraId="78722C5E" w14:textId="77777777" w:rsidR="00137C98" w:rsidRPr="00A14FD1" w:rsidRDefault="00137C98" w:rsidP="0001146E">
      <w:pPr>
        <w:ind w:firstLineChars="100" w:firstLine="210"/>
        <w:rPr>
          <w:rFonts w:hint="eastAsia"/>
        </w:rPr>
      </w:pPr>
    </w:p>
    <w:p w14:paraId="299F1B72" w14:textId="59C8B009" w:rsidR="006B0090" w:rsidRDefault="006B0090" w:rsidP="006B0090">
      <w:r>
        <w:rPr>
          <w:rFonts w:hint="eastAsia"/>
        </w:rPr>
        <w:t>◆</w:t>
      </w:r>
      <w:r w:rsidR="004B4DEB">
        <w:rPr>
          <w:rFonts w:hint="eastAsia"/>
        </w:rPr>
        <w:t>自動</w:t>
      </w:r>
      <w:r w:rsidR="00173D8C">
        <w:rPr>
          <w:rFonts w:hint="eastAsia"/>
        </w:rPr>
        <w:t>化</w:t>
      </w:r>
    </w:p>
    <w:p w14:paraId="4E7D4CCE" w14:textId="32947236" w:rsidR="008B08B2" w:rsidRDefault="008B08B2" w:rsidP="000B6E9E">
      <w:pPr>
        <w:ind w:firstLineChars="100" w:firstLine="210"/>
      </w:pPr>
      <w:r>
        <w:rPr>
          <w:rFonts w:hint="eastAsia"/>
        </w:rPr>
        <w:t>ソフトによっては、開発環境が提供されることもある。</w:t>
      </w:r>
    </w:p>
    <w:p w14:paraId="12B60E75" w14:textId="6043EFAC" w:rsidR="000B6E9E" w:rsidRDefault="008B08B2" w:rsidP="000B6E9E">
      <w:pPr>
        <w:ind w:firstLineChars="100" w:firstLine="210"/>
      </w:pPr>
      <w:r>
        <w:rPr>
          <w:rFonts w:hint="eastAsia"/>
        </w:rPr>
        <w:t>もし、開発環境が提供されれば</w:t>
      </w:r>
      <w:r w:rsidR="000B6E9E">
        <w:rPr>
          <w:rFonts w:hint="eastAsia"/>
        </w:rPr>
        <w:t>、</w:t>
      </w:r>
      <w:r>
        <w:rPr>
          <w:rFonts w:hint="eastAsia"/>
        </w:rPr>
        <w:t>例えば、作図手順</w:t>
      </w:r>
      <w:r w:rsidR="000B6E9E">
        <w:rPr>
          <w:rFonts w:hint="eastAsia"/>
        </w:rPr>
        <w:t>をマクロやプログラムで</w:t>
      </w:r>
      <w:r w:rsidR="004B4DEB">
        <w:rPr>
          <w:rFonts w:hint="eastAsia"/>
        </w:rPr>
        <w:t>自動</w:t>
      </w:r>
      <w:r w:rsidR="000B6E9E">
        <w:rPr>
          <w:rFonts w:hint="eastAsia"/>
        </w:rPr>
        <w:t>化することが望まれる。</w:t>
      </w:r>
    </w:p>
    <w:p w14:paraId="38679FDF" w14:textId="05D63A87" w:rsidR="00173D8C" w:rsidRPr="008B08B2" w:rsidRDefault="008B08B2" w:rsidP="00665AEF">
      <w:pPr>
        <w:ind w:firstLineChars="100" w:firstLine="210"/>
      </w:pPr>
      <w:r>
        <w:rPr>
          <w:rFonts w:hint="eastAsia"/>
        </w:rPr>
        <w:t>マクロやプログラムは、定められた手順を高速かつ正確に実行できる。</w:t>
      </w:r>
    </w:p>
    <w:p w14:paraId="42351A7E" w14:textId="0A5F4054" w:rsidR="00173D8C" w:rsidRDefault="0008059E" w:rsidP="00665AEF">
      <w:pPr>
        <w:ind w:firstLineChars="100" w:firstLine="210"/>
        <w:rPr>
          <w:rFonts w:hint="eastAsia"/>
        </w:rPr>
      </w:pPr>
      <w:r>
        <w:rPr>
          <w:rFonts w:hint="eastAsia"/>
        </w:rPr>
        <w:t>図面やモデルが巨大化、複雑化すればするほど、</w:t>
      </w:r>
      <w:r w:rsidR="004B2F44">
        <w:rPr>
          <w:rFonts w:hint="eastAsia"/>
        </w:rPr>
        <w:t>自動化は</w:t>
      </w:r>
      <w:r>
        <w:rPr>
          <w:rFonts w:hint="eastAsia"/>
        </w:rPr>
        <w:t>作成や確認の手間</w:t>
      </w:r>
      <w:r w:rsidR="004B2F44">
        <w:rPr>
          <w:rFonts w:hint="eastAsia"/>
        </w:rPr>
        <w:t>を劇的に減らす。</w:t>
      </w:r>
    </w:p>
    <w:p w14:paraId="53E2CC4B" w14:textId="48056338" w:rsidR="00AD5805" w:rsidRDefault="00AD5805" w:rsidP="00665AEF">
      <w:pPr>
        <w:ind w:firstLineChars="100" w:firstLine="210"/>
      </w:pPr>
      <w:r>
        <w:rPr>
          <w:rFonts w:hint="eastAsia"/>
        </w:rPr>
        <w:t>ソフトを更新しても、生産性は</w:t>
      </w:r>
      <w:r w:rsidR="00506E6D">
        <w:rPr>
          <w:rFonts w:hint="eastAsia"/>
        </w:rPr>
        <w:t>1</w:t>
      </w:r>
      <w:r w:rsidR="00506E6D">
        <w:t>0</w:t>
      </w:r>
      <w:r w:rsidR="00506E6D">
        <w:rPr>
          <w:rFonts w:hint="eastAsia"/>
        </w:rPr>
        <w:t>倍</w:t>
      </w:r>
      <w:r>
        <w:rPr>
          <w:rFonts w:hint="eastAsia"/>
        </w:rPr>
        <w:t>にならないが、自動化すれば、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倍以上に</w:t>
      </w:r>
      <w:r w:rsidR="00C436CB">
        <w:rPr>
          <w:rFonts w:hint="eastAsia"/>
        </w:rPr>
        <w:t>も</w:t>
      </w:r>
      <w:r>
        <w:rPr>
          <w:rFonts w:hint="eastAsia"/>
        </w:rPr>
        <w:t>なりうる。</w:t>
      </w:r>
    </w:p>
    <w:p w14:paraId="69B218EB" w14:textId="77777777" w:rsidR="004B2F44" w:rsidRPr="00506E6D" w:rsidRDefault="004B2F44" w:rsidP="00665AEF">
      <w:pPr>
        <w:ind w:firstLineChars="100" w:firstLine="210"/>
      </w:pPr>
    </w:p>
    <w:p w14:paraId="152FBAFC" w14:textId="16FB3469" w:rsidR="004B2F44" w:rsidRDefault="004B2F44" w:rsidP="004B2F44">
      <w:r>
        <w:rPr>
          <w:rFonts w:hint="eastAsia"/>
        </w:rPr>
        <w:t>◆</w:t>
      </w:r>
      <w:r w:rsidR="00F54F29">
        <w:rPr>
          <w:rFonts w:hint="eastAsia"/>
        </w:rPr>
        <w:t>作業の移行</w:t>
      </w:r>
    </w:p>
    <w:p w14:paraId="261B1FEC" w14:textId="77777777" w:rsidR="00D665D8" w:rsidRDefault="00174630" w:rsidP="00665AEF">
      <w:pPr>
        <w:ind w:firstLineChars="100" w:firstLine="210"/>
      </w:pPr>
      <w:r>
        <w:rPr>
          <w:rFonts w:hint="eastAsia"/>
        </w:rPr>
        <w:t>自動化によって生産性が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倍にな</w:t>
      </w:r>
      <w:r w:rsidR="002656CE">
        <w:rPr>
          <w:rFonts w:hint="eastAsia"/>
        </w:rPr>
        <w:t>っても、</w:t>
      </w:r>
      <w:r w:rsidR="00C436CB">
        <w:rPr>
          <w:rFonts w:hint="eastAsia"/>
        </w:rPr>
        <w:t>自動化できる作業が一部にとどまれば、効果は限定的である。</w:t>
      </w:r>
    </w:p>
    <w:p w14:paraId="51DDD7BC" w14:textId="77777777" w:rsidR="00946362" w:rsidRDefault="00946362" w:rsidP="00665AEF">
      <w:pPr>
        <w:ind w:firstLineChars="100" w:firstLine="210"/>
      </w:pPr>
      <w:r>
        <w:rPr>
          <w:rFonts w:hint="eastAsia"/>
        </w:rPr>
        <w:t>その</w:t>
      </w:r>
      <w:r w:rsidR="00C436CB">
        <w:rPr>
          <w:rFonts w:hint="eastAsia"/>
        </w:rPr>
        <w:t>ため、</w:t>
      </w:r>
      <w:r>
        <w:rPr>
          <w:rFonts w:hint="eastAsia"/>
        </w:rPr>
        <w:t>自動化できる作業を徐々に増やしていかなければならない。</w:t>
      </w:r>
    </w:p>
    <w:p w14:paraId="343AEBF5" w14:textId="5BF8CBCF" w:rsidR="00C436CB" w:rsidRDefault="002D23BA" w:rsidP="00665AEF">
      <w:pPr>
        <w:ind w:firstLineChars="100" w:firstLine="210"/>
      </w:pPr>
      <w:r>
        <w:rPr>
          <w:rFonts w:hint="eastAsia"/>
        </w:rPr>
        <w:t>そのため、自動化によって余剰になる労働力を、</w:t>
      </w:r>
      <w:r>
        <w:rPr>
          <w:rFonts w:hint="eastAsia"/>
        </w:rPr>
        <w:t>労働集約的な作業</w:t>
      </w:r>
      <w:r>
        <w:rPr>
          <w:rFonts w:hint="eastAsia"/>
        </w:rPr>
        <w:t>から</w:t>
      </w:r>
      <w:r>
        <w:rPr>
          <w:rFonts w:hint="eastAsia"/>
        </w:rPr>
        <w:t>知識集約的な作業へ移行</w:t>
      </w:r>
      <w:r>
        <w:rPr>
          <w:rFonts w:hint="eastAsia"/>
        </w:rPr>
        <w:t>しなければならない。</w:t>
      </w:r>
    </w:p>
    <w:p w14:paraId="4AFAB77C" w14:textId="4CCFA4EC" w:rsidR="00AD5805" w:rsidRDefault="002D23BA" w:rsidP="00AD5805">
      <w:pPr>
        <w:ind w:firstLineChars="100" w:firstLine="210"/>
      </w:pPr>
      <w:r>
        <w:rPr>
          <w:rFonts w:hint="eastAsia"/>
        </w:rPr>
        <w:t>それこそが</w:t>
      </w:r>
      <w:r w:rsidR="00573B10">
        <w:rPr>
          <w:rFonts w:hint="eastAsia"/>
        </w:rPr>
        <w:t>A</w:t>
      </w:r>
      <w:r w:rsidR="00573B10">
        <w:t>I</w:t>
      </w:r>
      <w:r w:rsidR="00573B10">
        <w:rPr>
          <w:rFonts w:hint="eastAsia"/>
        </w:rPr>
        <w:t>による</w:t>
      </w:r>
      <w:r w:rsidR="00AD5805">
        <w:rPr>
          <w:rFonts w:hint="eastAsia"/>
        </w:rPr>
        <w:t>D</w:t>
      </w:r>
      <w:r w:rsidR="00AD5805">
        <w:t>X</w:t>
      </w:r>
      <w:r w:rsidR="00AD5805">
        <w:rPr>
          <w:rFonts w:hint="eastAsia"/>
        </w:rPr>
        <w:t>の本質である。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820EF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497E" w14:textId="77777777" w:rsidR="00F44D65" w:rsidRDefault="00F44D65" w:rsidP="00CC04B7">
      <w:r>
        <w:separator/>
      </w:r>
    </w:p>
  </w:endnote>
  <w:endnote w:type="continuationSeparator" w:id="0">
    <w:p w14:paraId="4B4ABE24" w14:textId="77777777" w:rsidR="00F44D65" w:rsidRDefault="00F44D65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45B" w14:textId="77777777" w:rsidR="00F44D65" w:rsidRDefault="00F44D65" w:rsidP="00CC04B7">
      <w:r>
        <w:separator/>
      </w:r>
    </w:p>
  </w:footnote>
  <w:footnote w:type="continuationSeparator" w:id="0">
    <w:p w14:paraId="433B4A69" w14:textId="77777777" w:rsidR="00F44D65" w:rsidRDefault="00F44D65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22DF3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E9E"/>
    <w:rsid w:val="000D2E46"/>
    <w:rsid w:val="000D6445"/>
    <w:rsid w:val="000E746A"/>
    <w:rsid w:val="001006BA"/>
    <w:rsid w:val="001175E6"/>
    <w:rsid w:val="00137C98"/>
    <w:rsid w:val="00142F73"/>
    <w:rsid w:val="001566C4"/>
    <w:rsid w:val="00171CDF"/>
    <w:rsid w:val="00173D8C"/>
    <w:rsid w:val="00174630"/>
    <w:rsid w:val="00192DE2"/>
    <w:rsid w:val="001A010E"/>
    <w:rsid w:val="001C5439"/>
    <w:rsid w:val="001D0E31"/>
    <w:rsid w:val="001D20C4"/>
    <w:rsid w:val="001E6747"/>
    <w:rsid w:val="001E7CB3"/>
    <w:rsid w:val="001E7D22"/>
    <w:rsid w:val="002013E1"/>
    <w:rsid w:val="00212E09"/>
    <w:rsid w:val="002220B3"/>
    <w:rsid w:val="00225A79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33"/>
    <w:rsid w:val="00270BF2"/>
    <w:rsid w:val="00275E63"/>
    <w:rsid w:val="002B0E5A"/>
    <w:rsid w:val="002C6ECA"/>
    <w:rsid w:val="002D23BA"/>
    <w:rsid w:val="002D5428"/>
    <w:rsid w:val="002E32EF"/>
    <w:rsid w:val="002F1A56"/>
    <w:rsid w:val="002F61A7"/>
    <w:rsid w:val="00315454"/>
    <w:rsid w:val="00321337"/>
    <w:rsid w:val="00330CC9"/>
    <w:rsid w:val="00334543"/>
    <w:rsid w:val="00340D75"/>
    <w:rsid w:val="0034233D"/>
    <w:rsid w:val="00387ADB"/>
    <w:rsid w:val="00393710"/>
    <w:rsid w:val="00397E35"/>
    <w:rsid w:val="003A06D6"/>
    <w:rsid w:val="003A084A"/>
    <w:rsid w:val="003B4DB7"/>
    <w:rsid w:val="003D0E48"/>
    <w:rsid w:val="003E2AB9"/>
    <w:rsid w:val="003F211A"/>
    <w:rsid w:val="004046A4"/>
    <w:rsid w:val="00406A71"/>
    <w:rsid w:val="00420905"/>
    <w:rsid w:val="00433C1C"/>
    <w:rsid w:val="00437378"/>
    <w:rsid w:val="00442F40"/>
    <w:rsid w:val="00446A54"/>
    <w:rsid w:val="00496BAE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506E6D"/>
    <w:rsid w:val="00516D86"/>
    <w:rsid w:val="00527073"/>
    <w:rsid w:val="0053068C"/>
    <w:rsid w:val="00535C33"/>
    <w:rsid w:val="00545ABD"/>
    <w:rsid w:val="00554CD8"/>
    <w:rsid w:val="00556D1E"/>
    <w:rsid w:val="00560DC7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3670"/>
    <w:rsid w:val="005F4D4E"/>
    <w:rsid w:val="00626084"/>
    <w:rsid w:val="00644C95"/>
    <w:rsid w:val="00647566"/>
    <w:rsid w:val="00653B94"/>
    <w:rsid w:val="00654DC8"/>
    <w:rsid w:val="00662348"/>
    <w:rsid w:val="00665A22"/>
    <w:rsid w:val="00665AEF"/>
    <w:rsid w:val="00677128"/>
    <w:rsid w:val="006802BE"/>
    <w:rsid w:val="006825AC"/>
    <w:rsid w:val="006837DB"/>
    <w:rsid w:val="00691015"/>
    <w:rsid w:val="006935F0"/>
    <w:rsid w:val="00696EA2"/>
    <w:rsid w:val="006A4D3B"/>
    <w:rsid w:val="006B0090"/>
    <w:rsid w:val="006B0F94"/>
    <w:rsid w:val="006B4B0A"/>
    <w:rsid w:val="006B7AE6"/>
    <w:rsid w:val="006D30E7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A2E48"/>
    <w:rsid w:val="007B02C4"/>
    <w:rsid w:val="007C058D"/>
    <w:rsid w:val="007E287D"/>
    <w:rsid w:val="008071B5"/>
    <w:rsid w:val="00820EF1"/>
    <w:rsid w:val="00834526"/>
    <w:rsid w:val="0084577C"/>
    <w:rsid w:val="008628E3"/>
    <w:rsid w:val="0088280B"/>
    <w:rsid w:val="008B08B2"/>
    <w:rsid w:val="008C035D"/>
    <w:rsid w:val="008D0B5D"/>
    <w:rsid w:val="008F3174"/>
    <w:rsid w:val="00903455"/>
    <w:rsid w:val="00917B48"/>
    <w:rsid w:val="00921894"/>
    <w:rsid w:val="00934447"/>
    <w:rsid w:val="00940C4D"/>
    <w:rsid w:val="00942F1A"/>
    <w:rsid w:val="00946362"/>
    <w:rsid w:val="00966275"/>
    <w:rsid w:val="00970F60"/>
    <w:rsid w:val="00977AEF"/>
    <w:rsid w:val="00991074"/>
    <w:rsid w:val="0099393A"/>
    <w:rsid w:val="00995820"/>
    <w:rsid w:val="00996345"/>
    <w:rsid w:val="009A10D1"/>
    <w:rsid w:val="009B50E4"/>
    <w:rsid w:val="009C4AE9"/>
    <w:rsid w:val="009F0634"/>
    <w:rsid w:val="00A03317"/>
    <w:rsid w:val="00A13E5B"/>
    <w:rsid w:val="00A14FD1"/>
    <w:rsid w:val="00A20669"/>
    <w:rsid w:val="00A269D7"/>
    <w:rsid w:val="00A526C5"/>
    <w:rsid w:val="00A61758"/>
    <w:rsid w:val="00A62FBA"/>
    <w:rsid w:val="00A63D9C"/>
    <w:rsid w:val="00A93DBD"/>
    <w:rsid w:val="00AD09F3"/>
    <w:rsid w:val="00AD5805"/>
    <w:rsid w:val="00B00B93"/>
    <w:rsid w:val="00B00FF3"/>
    <w:rsid w:val="00B220CA"/>
    <w:rsid w:val="00B229AD"/>
    <w:rsid w:val="00B22FAD"/>
    <w:rsid w:val="00B30C5A"/>
    <w:rsid w:val="00B45B0C"/>
    <w:rsid w:val="00B6103B"/>
    <w:rsid w:val="00B65447"/>
    <w:rsid w:val="00B779DC"/>
    <w:rsid w:val="00B90DDD"/>
    <w:rsid w:val="00B97D11"/>
    <w:rsid w:val="00BA643E"/>
    <w:rsid w:val="00BB6A27"/>
    <w:rsid w:val="00BE5B0D"/>
    <w:rsid w:val="00C2664A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A130F"/>
    <w:rsid w:val="00CA2B41"/>
    <w:rsid w:val="00CA3BB5"/>
    <w:rsid w:val="00CB38B5"/>
    <w:rsid w:val="00CB6589"/>
    <w:rsid w:val="00CC04B7"/>
    <w:rsid w:val="00CC6EAD"/>
    <w:rsid w:val="00CD1C8B"/>
    <w:rsid w:val="00CD4609"/>
    <w:rsid w:val="00CD67B2"/>
    <w:rsid w:val="00CE5493"/>
    <w:rsid w:val="00D10759"/>
    <w:rsid w:val="00D17088"/>
    <w:rsid w:val="00D25097"/>
    <w:rsid w:val="00D40701"/>
    <w:rsid w:val="00D4427C"/>
    <w:rsid w:val="00D4633A"/>
    <w:rsid w:val="00D56FF5"/>
    <w:rsid w:val="00D63708"/>
    <w:rsid w:val="00D64744"/>
    <w:rsid w:val="00D665D8"/>
    <w:rsid w:val="00DA3B65"/>
    <w:rsid w:val="00DB73CB"/>
    <w:rsid w:val="00DD30B8"/>
    <w:rsid w:val="00DE07CE"/>
    <w:rsid w:val="00DE0C54"/>
    <w:rsid w:val="00DE5E93"/>
    <w:rsid w:val="00DF2392"/>
    <w:rsid w:val="00E027B6"/>
    <w:rsid w:val="00E0472E"/>
    <w:rsid w:val="00E136E5"/>
    <w:rsid w:val="00E36602"/>
    <w:rsid w:val="00E47889"/>
    <w:rsid w:val="00E63460"/>
    <w:rsid w:val="00E71E8C"/>
    <w:rsid w:val="00E75001"/>
    <w:rsid w:val="00EC67CB"/>
    <w:rsid w:val="00EE1647"/>
    <w:rsid w:val="00EF305A"/>
    <w:rsid w:val="00F14F59"/>
    <w:rsid w:val="00F153D5"/>
    <w:rsid w:val="00F22ABE"/>
    <w:rsid w:val="00F30E8B"/>
    <w:rsid w:val="00F44D65"/>
    <w:rsid w:val="00F54F29"/>
    <w:rsid w:val="00F66F80"/>
    <w:rsid w:val="00F805AD"/>
    <w:rsid w:val="00FA616D"/>
    <w:rsid w:val="00FB2A90"/>
    <w:rsid w:val="00FC321D"/>
    <w:rsid w:val="00FC7003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三木 秀樹</cp:lastModifiedBy>
  <cp:revision>135</cp:revision>
  <dcterms:created xsi:type="dcterms:W3CDTF">2022-08-21T12:37:00Z</dcterms:created>
  <dcterms:modified xsi:type="dcterms:W3CDTF">2022-09-24T06:44:00Z</dcterms:modified>
</cp:coreProperties>
</file>