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54757" w14:textId="6D2470A3" w:rsidR="00406A71" w:rsidRDefault="00266185" w:rsidP="00406A71">
      <w:pPr>
        <w:jc w:val="center"/>
      </w:pPr>
      <w:r>
        <w:rPr>
          <w:rFonts w:hint="eastAsia"/>
        </w:rPr>
        <w:t>R</w:t>
      </w:r>
      <w:r>
        <w:t>evit</w:t>
      </w:r>
      <w:r>
        <w:rPr>
          <w:rFonts w:hint="eastAsia"/>
        </w:rPr>
        <w:t>のファミリ</w:t>
      </w:r>
    </w:p>
    <w:p w14:paraId="1E9ED868" w14:textId="5ECBFE19" w:rsidR="00406A71" w:rsidRDefault="00406A71" w:rsidP="00406A71">
      <w:pPr>
        <w:jc w:val="right"/>
      </w:pPr>
      <w:r>
        <w:rPr>
          <w:rFonts w:hint="eastAsia"/>
        </w:rPr>
        <w:t>2</w:t>
      </w:r>
      <w:r>
        <w:t>02</w:t>
      </w:r>
      <w:r w:rsidR="00352E48">
        <w:t>3</w:t>
      </w:r>
      <w:r w:rsidR="00352E48">
        <w:rPr>
          <w:rFonts w:hint="eastAsia"/>
        </w:rPr>
        <w:t>年</w:t>
      </w:r>
      <w:r w:rsidR="00C1584F">
        <w:rPr>
          <w:rFonts w:hint="eastAsia"/>
        </w:rPr>
        <w:t>8</w:t>
      </w:r>
      <w:r>
        <w:rPr>
          <w:rFonts w:hint="eastAsia"/>
        </w:rPr>
        <w:t>月</w:t>
      </w:r>
      <w:r w:rsidR="00C1584F">
        <w:rPr>
          <w:rFonts w:hint="eastAsia"/>
        </w:rPr>
        <w:t>3</w:t>
      </w:r>
      <w:r w:rsidR="00C1584F">
        <w:t>1</w:t>
      </w:r>
      <w:r>
        <w:rPr>
          <w:rFonts w:hint="eastAsia"/>
        </w:rPr>
        <w:t>日作成</w:t>
      </w:r>
    </w:p>
    <w:p w14:paraId="4EE0D4BD" w14:textId="77777777" w:rsidR="00406A71" w:rsidRDefault="00406A71" w:rsidP="00406A71">
      <w:pPr>
        <w:jc w:val="right"/>
      </w:pPr>
      <w:r>
        <w:rPr>
          <w:rFonts w:hint="eastAsia"/>
        </w:rPr>
        <w:t>三木</w:t>
      </w:r>
    </w:p>
    <w:p w14:paraId="34DA893F" w14:textId="4280244C" w:rsidR="0001146E" w:rsidRDefault="0001146E" w:rsidP="0001146E">
      <w:r>
        <w:rPr>
          <w:rFonts w:hint="eastAsia"/>
        </w:rPr>
        <w:t>◆</w:t>
      </w:r>
      <w:r w:rsidR="00B03C38">
        <w:rPr>
          <w:rFonts w:hint="eastAsia"/>
        </w:rPr>
        <w:t>ファミリ</w:t>
      </w:r>
      <w:r w:rsidR="00B03C38">
        <w:rPr>
          <w:rFonts w:hint="eastAsia"/>
        </w:rPr>
        <w:t>(</w:t>
      </w:r>
      <w:r w:rsidR="00B03C38">
        <w:t>families)</w:t>
      </w:r>
    </w:p>
    <w:p w14:paraId="29C15048" w14:textId="039EC305" w:rsidR="00FA44C1" w:rsidRDefault="00FC6A9B" w:rsidP="0001146E">
      <w:pPr>
        <w:ind w:firstLineChars="100" w:firstLine="210"/>
      </w:pPr>
      <w:r w:rsidRPr="00FC6A9B">
        <w:rPr>
          <w:rFonts w:hint="eastAsia"/>
        </w:rPr>
        <w:t xml:space="preserve">Revit </w:t>
      </w:r>
      <w:r w:rsidR="00C1584F">
        <w:rPr>
          <w:rFonts w:hint="eastAsia"/>
        </w:rPr>
        <w:t>の</w:t>
      </w:r>
      <w:r w:rsidR="00FA44C1">
        <w:rPr>
          <w:rFonts w:hint="eastAsia"/>
        </w:rPr>
        <w:t>全て</w:t>
      </w:r>
      <w:r w:rsidRPr="00FC6A9B">
        <w:rPr>
          <w:rFonts w:hint="eastAsia"/>
        </w:rPr>
        <w:t>の要素はファミリに属</w:t>
      </w:r>
      <w:r w:rsidR="00FA44C1">
        <w:rPr>
          <w:rFonts w:hint="eastAsia"/>
        </w:rPr>
        <w:t>する。部材もファミリの一つである。</w:t>
      </w:r>
      <w:r w:rsidR="00AD26BD">
        <w:rPr>
          <w:rFonts w:hint="eastAsia"/>
        </w:rPr>
        <w:t>部材が充実するほど、</w:t>
      </w:r>
      <w:r w:rsidR="00AD26BD">
        <w:rPr>
          <w:rFonts w:hint="eastAsia"/>
        </w:rPr>
        <w:t>R</w:t>
      </w:r>
      <w:r w:rsidR="00AD26BD">
        <w:t>evit</w:t>
      </w:r>
      <w:r w:rsidR="00AD26BD">
        <w:rPr>
          <w:rFonts w:hint="eastAsia"/>
        </w:rPr>
        <w:t>の使い勝手はよくなる。</w:t>
      </w:r>
    </w:p>
    <w:p w14:paraId="6D81E51E" w14:textId="7CAC44BE" w:rsidR="004C7B78" w:rsidRDefault="00FA44C1" w:rsidP="00AD26BD">
      <w:pPr>
        <w:ind w:firstLineChars="100" w:firstLine="210"/>
        <w:rPr>
          <w:rFonts w:hint="eastAsia"/>
        </w:rPr>
      </w:pPr>
      <w:r>
        <w:rPr>
          <w:rFonts w:hint="eastAsia"/>
        </w:rPr>
        <w:t>ファミリは</w:t>
      </w:r>
      <w:r w:rsidR="00FC6A9B">
        <w:rPr>
          <w:rFonts w:hint="eastAsia"/>
        </w:rPr>
        <w:t>、ユーザー</w:t>
      </w:r>
      <w:r w:rsidR="00A91631">
        <w:rPr>
          <w:rFonts w:hint="eastAsia"/>
        </w:rPr>
        <w:t>によ</w:t>
      </w:r>
      <w:r w:rsidR="00374A04">
        <w:rPr>
          <w:rFonts w:hint="eastAsia"/>
        </w:rPr>
        <w:t>る</w:t>
      </w:r>
      <w:r w:rsidR="004B697A">
        <w:rPr>
          <w:rFonts w:hint="eastAsia"/>
        </w:rPr>
        <w:t>編集</w:t>
      </w:r>
      <w:r w:rsidR="004B697A">
        <w:rPr>
          <w:rFonts w:hint="eastAsia"/>
        </w:rPr>
        <w:t>(</w:t>
      </w:r>
      <w:r w:rsidR="00FC6A9B" w:rsidRPr="00FC6A9B">
        <w:rPr>
          <w:rFonts w:hint="eastAsia"/>
        </w:rPr>
        <w:t>追加</w:t>
      </w:r>
      <w:r w:rsidR="00FC6A9B">
        <w:rPr>
          <w:rFonts w:hint="eastAsia"/>
        </w:rPr>
        <w:t>・変更・</w:t>
      </w:r>
      <w:r w:rsidR="00FC6A9B" w:rsidRPr="00FC6A9B">
        <w:rPr>
          <w:rFonts w:hint="eastAsia"/>
        </w:rPr>
        <w:t>削除</w:t>
      </w:r>
      <w:r w:rsidR="004B697A">
        <w:rPr>
          <w:rFonts w:hint="eastAsia"/>
        </w:rPr>
        <w:t>)</w:t>
      </w:r>
      <w:r w:rsidR="00374A04">
        <w:rPr>
          <w:rFonts w:hint="eastAsia"/>
        </w:rPr>
        <w:t>の可否</w:t>
      </w:r>
      <w:r>
        <w:rPr>
          <w:rFonts w:hint="eastAsia"/>
        </w:rPr>
        <w:t>があるが、</w:t>
      </w:r>
      <w:r w:rsidR="00180075">
        <w:rPr>
          <w:rFonts w:hint="eastAsia"/>
        </w:rPr>
        <w:t>通常</w:t>
      </w:r>
      <w:r w:rsidR="00112059">
        <w:rPr>
          <w:rFonts w:hint="eastAsia"/>
        </w:rPr>
        <w:t>の</w:t>
      </w:r>
      <w:r w:rsidR="00112059">
        <w:rPr>
          <w:rFonts w:hint="eastAsia"/>
        </w:rPr>
        <w:t>設備</w:t>
      </w:r>
      <w:r>
        <w:rPr>
          <w:rFonts w:hint="eastAsia"/>
        </w:rPr>
        <w:t>部材は編集できる。</w:t>
      </w:r>
    </w:p>
    <w:p w14:paraId="750E7652" w14:textId="77777777" w:rsidR="00812904" w:rsidRDefault="00812904" w:rsidP="00812904"/>
    <w:p w14:paraId="46DE0C58" w14:textId="4D6A0E95" w:rsidR="00812904" w:rsidRDefault="00812904" w:rsidP="00812904">
      <w:r>
        <w:rPr>
          <w:rFonts w:hint="eastAsia"/>
        </w:rPr>
        <w:t>◆</w:t>
      </w:r>
      <w:r w:rsidR="00852CBD">
        <w:rPr>
          <w:rFonts w:hint="eastAsia"/>
        </w:rPr>
        <w:t>部材</w:t>
      </w:r>
    </w:p>
    <w:p w14:paraId="21D75C1C" w14:textId="62301D18" w:rsidR="00852CBD" w:rsidRPr="00852CBD" w:rsidRDefault="00852CBD" w:rsidP="00852CBD">
      <w:pPr>
        <w:ind w:firstLineChars="100" w:firstLine="210"/>
      </w:pPr>
      <w:r>
        <w:rPr>
          <w:rFonts w:hint="eastAsia"/>
        </w:rPr>
        <w:t>サンプルファイル</w:t>
      </w:r>
      <w:r>
        <w:rPr>
          <w:rFonts w:hint="eastAsia"/>
        </w:rPr>
        <w:t>(</w:t>
      </w:r>
      <w:r>
        <w:t>JPN_Office_Sample_MEP.rvt)</w:t>
      </w:r>
      <w:r>
        <w:rPr>
          <w:rFonts w:hint="eastAsia"/>
        </w:rPr>
        <w:t>には、多くの</w:t>
      </w:r>
      <w:r w:rsidR="00AD26BD">
        <w:rPr>
          <w:rFonts w:hint="eastAsia"/>
        </w:rPr>
        <w:t>設備</w:t>
      </w:r>
      <w:r>
        <w:rPr>
          <w:rFonts w:hint="eastAsia"/>
        </w:rPr>
        <w:t>部材が含まれる。</w:t>
      </w:r>
    </w:p>
    <w:p w14:paraId="6541E13B" w14:textId="2D4902C6" w:rsidR="00852CBD" w:rsidRDefault="00852CBD" w:rsidP="00852CBD">
      <w:pPr>
        <w:jc w:val="center"/>
      </w:pPr>
      <w:r>
        <w:rPr>
          <w:noProof/>
        </w:rPr>
        <w:drawing>
          <wp:inline distT="0" distB="0" distL="0" distR="0" wp14:anchorId="64FC41DD" wp14:editId="1173910C">
            <wp:extent cx="4608000" cy="2592000"/>
            <wp:effectExtent l="0" t="0" r="2540" b="0"/>
            <wp:docPr id="278316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1621" name="図 278316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1505" w14:textId="28D3ED43" w:rsidR="00852CBD" w:rsidRDefault="00852CBD" w:rsidP="00852CBD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1</w:t>
      </w:r>
      <w:r>
        <w:t xml:space="preserve"> Revit</w:t>
      </w:r>
      <w:r>
        <w:rPr>
          <w:rFonts w:hint="eastAsia"/>
        </w:rPr>
        <w:t>の画面</w:t>
      </w:r>
    </w:p>
    <w:p w14:paraId="73A67A83" w14:textId="651A968D" w:rsidR="00842366" w:rsidRDefault="00045B93" w:rsidP="00842366">
      <w:pPr>
        <w:ind w:firstLineChars="100" w:firstLine="210"/>
      </w:pPr>
      <w:r>
        <w:rPr>
          <w:rFonts w:hint="eastAsia"/>
        </w:rPr>
        <w:t>例えば、一つの継手</w:t>
      </w:r>
      <w:r w:rsidR="00374A04">
        <w:rPr>
          <w:rFonts w:hint="eastAsia"/>
        </w:rPr>
        <w:t>(</w:t>
      </w:r>
      <w:r w:rsidR="00374A04">
        <w:rPr>
          <w:rFonts w:hint="eastAsia"/>
        </w:rPr>
        <w:t>排水継手</w:t>
      </w:r>
      <w:r w:rsidR="00374A04">
        <w:rPr>
          <w:rFonts w:hint="eastAsia"/>
        </w:rPr>
        <w:t>Y</w:t>
      </w:r>
      <w:r w:rsidR="00374A04">
        <w:t>40)</w:t>
      </w:r>
      <w:r>
        <w:rPr>
          <w:rFonts w:hint="eastAsia"/>
        </w:rPr>
        <w:t>を指示すると、属性が表示される。属性は</w:t>
      </w:r>
      <w:r w:rsidR="00374A04">
        <w:rPr>
          <w:rFonts w:hint="eastAsia"/>
        </w:rPr>
        <w:t>ユーザーによる</w:t>
      </w:r>
      <w:r>
        <w:rPr>
          <w:rFonts w:hint="eastAsia"/>
        </w:rPr>
        <w:t>変更</w:t>
      </w:r>
      <w:r w:rsidR="00374A04">
        <w:rPr>
          <w:rFonts w:hint="eastAsia"/>
        </w:rPr>
        <w:t>の可否</w:t>
      </w:r>
      <w:r>
        <w:rPr>
          <w:rFonts w:hint="eastAsia"/>
        </w:rPr>
        <w:t>がある。</w:t>
      </w:r>
      <w:r w:rsidR="00842366">
        <w:rPr>
          <w:rFonts w:hint="eastAsia"/>
        </w:rPr>
        <w:t>部材には、振る舞いを定義することができるため、部材自体に高度な機能を持たせることも</w:t>
      </w:r>
      <w:r w:rsidR="00842366">
        <w:rPr>
          <w:rFonts w:hint="eastAsia"/>
        </w:rPr>
        <w:t>で</w:t>
      </w:r>
      <w:r w:rsidR="00842366">
        <w:rPr>
          <w:rFonts w:hint="eastAsia"/>
        </w:rPr>
        <w:t>きる。</w:t>
      </w:r>
    </w:p>
    <w:p w14:paraId="2DE7E16D" w14:textId="0CBB894D" w:rsidR="00852CBD" w:rsidRDefault="00045B93" w:rsidP="00852CBD">
      <w:pPr>
        <w:jc w:val="center"/>
      </w:pPr>
      <w:r>
        <w:rPr>
          <w:rFonts w:hint="eastAsia"/>
          <w:noProof/>
        </w:rPr>
        <w:drawing>
          <wp:inline distT="0" distB="0" distL="0" distR="0" wp14:anchorId="118F0274" wp14:editId="19904364">
            <wp:extent cx="4608000" cy="2592000"/>
            <wp:effectExtent l="0" t="0" r="2540" b="0"/>
            <wp:docPr id="61692781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27816" name="図 6169278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6448" w14:textId="0E745D53" w:rsidR="00852CBD" w:rsidRDefault="00852CBD" w:rsidP="00852CBD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2</w:t>
      </w:r>
      <w:r>
        <w:t xml:space="preserve"> Revit</w:t>
      </w:r>
      <w:r>
        <w:rPr>
          <w:rFonts w:hint="eastAsia"/>
        </w:rPr>
        <w:t>の画面</w:t>
      </w:r>
      <w:r w:rsidR="00D40283">
        <w:rPr>
          <w:rFonts w:hint="eastAsia"/>
        </w:rPr>
        <w:t xml:space="preserve"> </w:t>
      </w:r>
      <w:r w:rsidR="00D40283">
        <w:t>(5F</w:t>
      </w:r>
      <w:r w:rsidR="00E55CCE">
        <w:rPr>
          <w:rFonts w:hint="eastAsia"/>
        </w:rPr>
        <w:t>左下</w:t>
      </w:r>
      <w:r w:rsidR="00D40283">
        <w:t>)</w:t>
      </w:r>
    </w:p>
    <w:p w14:paraId="019F957F" w14:textId="76C0F5FD" w:rsidR="00661768" w:rsidRDefault="00661768" w:rsidP="0001146E">
      <w:pPr>
        <w:ind w:firstLineChars="100" w:firstLine="210"/>
      </w:pPr>
      <w:r>
        <w:rPr>
          <w:rFonts w:hint="eastAsia"/>
        </w:rPr>
        <w:lastRenderedPageBreak/>
        <w:t>配置された部材は、ファミリのインスタンスである。ファミリは「</w:t>
      </w:r>
      <w:r w:rsidRPr="00661768">
        <w:rPr>
          <w:rFonts w:hint="eastAsia"/>
        </w:rPr>
        <w:t>型板</w:t>
      </w:r>
      <w:r>
        <w:rPr>
          <w:rFonts w:hint="eastAsia"/>
        </w:rPr>
        <w:t>」であり</w:t>
      </w:r>
      <w:r w:rsidRPr="00661768">
        <w:rPr>
          <w:rFonts w:hint="eastAsia"/>
        </w:rPr>
        <w:t>、</w:t>
      </w:r>
      <w:r>
        <w:rPr>
          <w:rFonts w:hint="eastAsia"/>
        </w:rPr>
        <w:t>インスタンスは</w:t>
      </w:r>
      <w:r w:rsidRPr="00661768">
        <w:rPr>
          <w:rFonts w:hint="eastAsia"/>
        </w:rPr>
        <w:t>型板を使って作られる</w:t>
      </w:r>
      <w:r>
        <w:rPr>
          <w:rFonts w:hint="eastAsia"/>
        </w:rPr>
        <w:t>「</w:t>
      </w:r>
      <w:r w:rsidRPr="00661768">
        <w:rPr>
          <w:rFonts w:hint="eastAsia"/>
        </w:rPr>
        <w:t>実体</w:t>
      </w:r>
      <w:r>
        <w:rPr>
          <w:rFonts w:hint="eastAsia"/>
        </w:rPr>
        <w:t>」である。</w:t>
      </w:r>
      <w:r w:rsidR="00322187">
        <w:rPr>
          <w:rFonts w:hint="eastAsia"/>
        </w:rPr>
        <w:t>そのため、</w:t>
      </w:r>
      <w:r>
        <w:rPr>
          <w:rFonts w:hint="eastAsia"/>
        </w:rPr>
        <w:t>配置されたインスタンスを変更しても、ファミリが変更されるわけではない。</w:t>
      </w:r>
    </w:p>
    <w:p w14:paraId="6B201F1F" w14:textId="6B0583E0" w:rsidR="00D40283" w:rsidRPr="00724206" w:rsidRDefault="00D40283" w:rsidP="0001146E">
      <w:pPr>
        <w:ind w:firstLineChars="100" w:firstLine="210"/>
      </w:pPr>
    </w:p>
    <w:p w14:paraId="21D6DD8C" w14:textId="2A29E0A0" w:rsidR="00352E48" w:rsidRDefault="00352E48" w:rsidP="00352E48">
      <w:r>
        <w:rPr>
          <w:rFonts w:hint="eastAsia"/>
        </w:rPr>
        <w:t>◆</w:t>
      </w:r>
      <w:r w:rsidR="00322187">
        <w:rPr>
          <w:rFonts w:hint="eastAsia"/>
        </w:rPr>
        <w:t>ファミリ</w:t>
      </w:r>
      <w:r w:rsidR="00FC6A9B">
        <w:rPr>
          <w:rFonts w:hint="eastAsia"/>
        </w:rPr>
        <w:t>の</w:t>
      </w:r>
      <w:r w:rsidR="00022B9D">
        <w:rPr>
          <w:rFonts w:hint="eastAsia"/>
        </w:rPr>
        <w:t>作成</w:t>
      </w:r>
    </w:p>
    <w:p w14:paraId="4AFE0891" w14:textId="452107E0" w:rsidR="00352E48" w:rsidRDefault="00FC6A9B" w:rsidP="00352E48">
      <w:pPr>
        <w:ind w:firstLineChars="100" w:firstLine="210"/>
      </w:pPr>
      <w:r>
        <w:rPr>
          <w:rFonts w:hint="eastAsia"/>
        </w:rPr>
        <w:t>ファミリを</w:t>
      </w:r>
      <w:r w:rsidR="00022B9D">
        <w:rPr>
          <w:rFonts w:hint="eastAsia"/>
        </w:rPr>
        <w:t>作成</w:t>
      </w:r>
      <w:r>
        <w:rPr>
          <w:rFonts w:hint="eastAsia"/>
        </w:rPr>
        <w:t>するには、</w:t>
      </w:r>
      <w:r w:rsidR="00C1584F">
        <w:rPr>
          <w:rFonts w:hint="eastAsia"/>
        </w:rPr>
        <w:t>既存のファミリを編集する</w:t>
      </w:r>
      <w:r w:rsidR="00DC2A26">
        <w:rPr>
          <w:rFonts w:hint="eastAsia"/>
        </w:rPr>
        <w:t>のが、最も簡単な方法である</w:t>
      </w:r>
      <w:r w:rsidR="00352E48">
        <w:rPr>
          <w:rFonts w:hint="eastAsia"/>
        </w:rPr>
        <w:t>。</w:t>
      </w:r>
    </w:p>
    <w:p w14:paraId="0E9B922C" w14:textId="2A506CFD" w:rsidR="00352E48" w:rsidRDefault="00821D48" w:rsidP="00352E48">
      <w:pPr>
        <w:ind w:firstLineChars="100" w:firstLine="210"/>
      </w:pPr>
      <w:r>
        <w:rPr>
          <w:rFonts w:hint="eastAsia"/>
        </w:rPr>
        <w:t>作成したい</w:t>
      </w:r>
      <w:r w:rsidR="009279FD">
        <w:rPr>
          <w:rFonts w:hint="eastAsia"/>
        </w:rPr>
        <w:t>部材の元に</w:t>
      </w:r>
      <w:r w:rsidR="00112059">
        <w:rPr>
          <w:rFonts w:hint="eastAsia"/>
        </w:rPr>
        <w:t>な</w:t>
      </w:r>
      <w:r w:rsidR="009279FD">
        <w:rPr>
          <w:rFonts w:hint="eastAsia"/>
        </w:rPr>
        <w:t>る部材を</w:t>
      </w:r>
      <w:r w:rsidR="00022B9D">
        <w:rPr>
          <w:rFonts w:hint="eastAsia"/>
        </w:rPr>
        <w:t>指示し、</w:t>
      </w:r>
      <w:r>
        <w:rPr>
          <w:rFonts w:hint="eastAsia"/>
        </w:rPr>
        <w:t>右クリックして「ファミリを編集」を選択する。</w:t>
      </w:r>
    </w:p>
    <w:p w14:paraId="48656E7D" w14:textId="0D90FF2A" w:rsidR="00821D48" w:rsidRDefault="00821D48" w:rsidP="00821D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9941A" wp14:editId="27E8054D">
                <wp:simplePos x="0" y="0"/>
                <wp:positionH relativeFrom="column">
                  <wp:posOffset>3700145</wp:posOffset>
                </wp:positionH>
                <wp:positionV relativeFrom="paragraph">
                  <wp:posOffset>1489710</wp:posOffset>
                </wp:positionV>
                <wp:extent cx="523875" cy="200025"/>
                <wp:effectExtent l="0" t="0" r="28575" b="28575"/>
                <wp:wrapNone/>
                <wp:docPr id="614216179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75DD8" id="楕円 2" o:spid="_x0000_s1026" style="position:absolute;left:0;text-align:left;margin-left:291.35pt;margin-top:117.3pt;width:41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EE3718" wp14:editId="56A15FD7">
            <wp:extent cx="4607640" cy="2592000"/>
            <wp:effectExtent l="0" t="0" r="2540" b="0"/>
            <wp:docPr id="501754756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5475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64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2A7F" w14:textId="3B3824FA" w:rsidR="00821D48" w:rsidRDefault="00821D48" w:rsidP="00821D48">
      <w:pPr>
        <w:jc w:val="center"/>
      </w:pPr>
      <w:r>
        <w:rPr>
          <w:rFonts w:hint="eastAsia"/>
        </w:rPr>
        <w:t>図</w:t>
      </w:r>
      <w:r>
        <w:t>3</w:t>
      </w:r>
      <w:r w:rsidR="00327254">
        <w:t xml:space="preserve"> </w:t>
      </w:r>
      <w:r w:rsidR="00327254">
        <w:t>Revit</w:t>
      </w:r>
      <w:r w:rsidR="00327254">
        <w:rPr>
          <w:rFonts w:hint="eastAsia"/>
        </w:rPr>
        <w:t>の画面</w:t>
      </w:r>
    </w:p>
    <w:p w14:paraId="59A5ED92" w14:textId="728494D9" w:rsidR="00327254" w:rsidRDefault="00327254" w:rsidP="00327254">
      <w:pPr>
        <w:ind w:firstLineChars="100" w:firstLine="210"/>
      </w:pPr>
      <w:r>
        <w:rPr>
          <w:rFonts w:hint="eastAsia"/>
        </w:rPr>
        <w:t>編集画面</w:t>
      </w:r>
      <w:r w:rsidR="00112059">
        <w:rPr>
          <w:rFonts w:hint="eastAsia"/>
        </w:rPr>
        <w:t>が表示されたら</w:t>
      </w:r>
      <w:r>
        <w:rPr>
          <w:rFonts w:hint="eastAsia"/>
        </w:rPr>
        <w:t>、</w:t>
      </w:r>
      <w:r w:rsidR="004E657B">
        <w:rPr>
          <w:rFonts w:hint="eastAsia"/>
        </w:rPr>
        <w:t>メニューから「ファイル」→「名前を付けて保存</w:t>
      </w:r>
      <w:r w:rsidR="004E657B">
        <w:rPr>
          <w:rFonts w:hint="eastAsia"/>
        </w:rPr>
        <w:t>」</w:t>
      </w:r>
      <w:r w:rsidR="004E657B">
        <w:rPr>
          <w:rFonts w:hint="eastAsia"/>
        </w:rPr>
        <w:t>→「ファミリ」を選択し、ダイヤログ</w:t>
      </w:r>
      <w:r w:rsidR="00121DA9">
        <w:rPr>
          <w:rFonts w:hint="eastAsia"/>
        </w:rPr>
        <w:t>で</w:t>
      </w:r>
      <w:r w:rsidR="00112059">
        <w:rPr>
          <w:rFonts w:hint="eastAsia"/>
        </w:rPr>
        <w:t>ファイル名</w:t>
      </w:r>
      <w:r w:rsidR="00121DA9">
        <w:rPr>
          <w:rFonts w:hint="eastAsia"/>
        </w:rPr>
        <w:t>を</w:t>
      </w:r>
      <w:r w:rsidR="00473891">
        <w:rPr>
          <w:rFonts w:hint="eastAsia"/>
        </w:rPr>
        <w:t>入力</w:t>
      </w:r>
      <w:r w:rsidR="00112059">
        <w:rPr>
          <w:rFonts w:hint="eastAsia"/>
        </w:rPr>
        <w:t>し</w:t>
      </w:r>
      <w:r w:rsidR="00AD26BD">
        <w:rPr>
          <w:rFonts w:hint="eastAsia"/>
        </w:rPr>
        <w:t>て</w:t>
      </w:r>
      <w:r w:rsidR="00112059">
        <w:rPr>
          <w:rFonts w:hint="eastAsia"/>
        </w:rPr>
        <w:t>、</w:t>
      </w:r>
      <w:r w:rsidR="00112059">
        <w:rPr>
          <w:rFonts w:hint="eastAsia"/>
        </w:rPr>
        <w:t>部材のファイルを保存し、編集画面を終了する。部材は種類が多いため、</w:t>
      </w:r>
      <w:r w:rsidR="00112059">
        <w:rPr>
          <w:rFonts w:hint="eastAsia"/>
        </w:rPr>
        <w:t>ファイル</w:t>
      </w:r>
      <w:r w:rsidR="00112059">
        <w:rPr>
          <w:rFonts w:hint="eastAsia"/>
        </w:rPr>
        <w:t>名は体系的な命名規則に従うことか望ましい。</w:t>
      </w:r>
    </w:p>
    <w:p w14:paraId="72808BF8" w14:textId="57645CD4" w:rsidR="004E657B" w:rsidRDefault="002D3516" w:rsidP="004E65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4A12A6" wp14:editId="7A5C9351">
                <wp:simplePos x="0" y="0"/>
                <wp:positionH relativeFrom="column">
                  <wp:posOffset>1061720</wp:posOffset>
                </wp:positionH>
                <wp:positionV relativeFrom="paragraph">
                  <wp:posOffset>765810</wp:posOffset>
                </wp:positionV>
                <wp:extent cx="857250" cy="247650"/>
                <wp:effectExtent l="0" t="0" r="19050" b="19050"/>
                <wp:wrapNone/>
                <wp:docPr id="1857746277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8FFF3E" id="楕円 5" o:spid="_x0000_s1026" style="position:absolute;left:0;text-align:left;margin-left:83.6pt;margin-top:60.3pt;width:67.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" filled="f" strokecolor="red" strokeweight="2pt"/>
            </w:pict>
          </mc:Fallback>
        </mc:AlternateContent>
      </w:r>
      <w:r w:rsidR="004E657B">
        <w:rPr>
          <w:noProof/>
        </w:rPr>
        <w:drawing>
          <wp:inline distT="0" distB="0" distL="0" distR="0" wp14:anchorId="77245996" wp14:editId="6DCB7FD8">
            <wp:extent cx="4607640" cy="2592000"/>
            <wp:effectExtent l="0" t="0" r="2540" b="0"/>
            <wp:docPr id="988023331" name="図 4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23331" name="図 4" descr="グラフィカル ユーザー インターフェイス, アプリケーション, Word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64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8B80" w14:textId="77777777" w:rsidR="004E657B" w:rsidRDefault="004E657B" w:rsidP="004E657B">
      <w:pPr>
        <w:jc w:val="center"/>
      </w:pPr>
      <w:r>
        <w:rPr>
          <w:rFonts w:hint="eastAsia"/>
        </w:rPr>
        <w:t>図</w:t>
      </w:r>
      <w:r>
        <w:t>4 Revit</w:t>
      </w:r>
      <w:r>
        <w:rPr>
          <w:rFonts w:hint="eastAsia"/>
        </w:rPr>
        <w:t>の画面</w:t>
      </w:r>
    </w:p>
    <w:p w14:paraId="6513DE12" w14:textId="77777777" w:rsidR="00352E48" w:rsidRDefault="00352E48" w:rsidP="009B50E4"/>
    <w:p w14:paraId="463B3719" w14:textId="1125BDA7" w:rsidR="00352E48" w:rsidRDefault="00352E48" w:rsidP="00352E48">
      <w:r>
        <w:rPr>
          <w:rFonts w:hint="eastAsia"/>
        </w:rPr>
        <w:t>◆</w:t>
      </w:r>
      <w:r w:rsidR="004E657B">
        <w:rPr>
          <w:rFonts w:hint="eastAsia"/>
        </w:rPr>
        <w:t>ファミリの編集</w:t>
      </w:r>
    </w:p>
    <w:p w14:paraId="68BD9CC3" w14:textId="035606B6" w:rsidR="00352E48" w:rsidRDefault="00473891" w:rsidP="00352E48">
      <w:pPr>
        <w:ind w:firstLineChars="100" w:firstLine="210"/>
      </w:pPr>
      <w:r>
        <w:rPr>
          <w:rFonts w:hint="eastAsia"/>
        </w:rPr>
        <w:t>メニューから「ファイル」→「開く」→「ファミリ」を選択し、ダイヤログで部材ファイル</w:t>
      </w:r>
      <w:r>
        <w:rPr>
          <w:rFonts w:hint="eastAsia"/>
        </w:rPr>
        <w:t>(</w:t>
      </w:r>
      <w:r>
        <w:t>*.</w:t>
      </w:r>
      <w:proofErr w:type="spellStart"/>
      <w:r>
        <w:t>rfa</w:t>
      </w:r>
      <w:proofErr w:type="spellEnd"/>
      <w:r>
        <w:t>)</w:t>
      </w:r>
      <w:r>
        <w:rPr>
          <w:rFonts w:hint="eastAsia"/>
        </w:rPr>
        <w:t>を選択する。</w:t>
      </w:r>
    </w:p>
    <w:p w14:paraId="5A1C49F7" w14:textId="23B0B7A1" w:rsidR="008963C2" w:rsidRDefault="000F758F" w:rsidP="00D31C6D">
      <w:pPr>
        <w:jc w:val="center"/>
      </w:pPr>
      <w:r>
        <w:rPr>
          <w:noProof/>
        </w:rPr>
        <w:lastRenderedPageBreak/>
        <w:drawing>
          <wp:inline distT="0" distB="0" distL="0" distR="0" wp14:anchorId="4D81631F" wp14:editId="66F29549">
            <wp:extent cx="4607640" cy="2592000"/>
            <wp:effectExtent l="0" t="0" r="2540" b="0"/>
            <wp:docPr id="1881000140" name="図 1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00140" name="図 1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64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3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66981" wp14:editId="40DB8094">
                <wp:simplePos x="0" y="0"/>
                <wp:positionH relativeFrom="column">
                  <wp:posOffset>1042670</wp:posOffset>
                </wp:positionH>
                <wp:positionV relativeFrom="paragraph">
                  <wp:posOffset>641985</wp:posOffset>
                </wp:positionV>
                <wp:extent cx="857250" cy="247650"/>
                <wp:effectExtent l="0" t="0" r="19050" b="19050"/>
                <wp:wrapNone/>
                <wp:docPr id="122860464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21C86" id="楕円 5" o:spid="_x0000_s1026" style="position:absolute;left:0;text-align:left;margin-left:82.1pt;margin-top:50.55pt;width:67.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" filled="f" strokecolor="red" strokeweight="2pt"/>
            </w:pict>
          </mc:Fallback>
        </mc:AlternateContent>
      </w:r>
    </w:p>
    <w:p w14:paraId="39491307" w14:textId="2A820C3D" w:rsidR="00D31C6D" w:rsidRDefault="00D31C6D" w:rsidP="00D31C6D">
      <w:pPr>
        <w:jc w:val="center"/>
      </w:pPr>
      <w:r>
        <w:rPr>
          <w:rFonts w:hint="eastAsia"/>
        </w:rPr>
        <w:t>図</w:t>
      </w:r>
      <w:r w:rsidR="008963C2">
        <w:rPr>
          <w:rFonts w:hint="eastAsia"/>
        </w:rPr>
        <w:t>5</w:t>
      </w:r>
      <w:r w:rsidR="008963C2">
        <w:t xml:space="preserve"> Revit</w:t>
      </w:r>
      <w:r w:rsidR="008963C2">
        <w:rPr>
          <w:rFonts w:hint="eastAsia"/>
        </w:rPr>
        <w:t>の画面</w:t>
      </w:r>
    </w:p>
    <w:p w14:paraId="220A957B" w14:textId="76F954B5" w:rsidR="004E0899" w:rsidRDefault="00EF2A1B" w:rsidP="004E0899">
      <w:pPr>
        <w:ind w:firstLineChars="100" w:firstLine="210"/>
      </w:pPr>
      <w:r>
        <w:rPr>
          <w:rFonts w:hint="eastAsia"/>
        </w:rPr>
        <w:t>編集画面が表示されるので、</w:t>
      </w:r>
      <w:r w:rsidR="0012448C">
        <w:rPr>
          <w:rFonts w:hint="eastAsia"/>
        </w:rPr>
        <w:t>改めて</w:t>
      </w:r>
      <w:r w:rsidR="004E0899">
        <w:rPr>
          <w:rFonts w:hint="eastAsia"/>
        </w:rPr>
        <w:t>部材を見ると、</w:t>
      </w:r>
      <w:r w:rsidR="004E0899">
        <w:rPr>
          <w:rFonts w:hint="eastAsia"/>
        </w:rPr>
        <w:t>3</w:t>
      </w:r>
      <w:r w:rsidR="004E0899">
        <w:rPr>
          <w:rFonts w:hint="eastAsia"/>
        </w:rPr>
        <w:t>方向の接続部に「</w:t>
      </w:r>
      <w:r w:rsidR="004E0899">
        <w:rPr>
          <w:rFonts w:hint="eastAsia"/>
        </w:rPr>
        <w:t>コネクタ要素</w:t>
      </w:r>
      <w:r w:rsidR="004E0899">
        <w:rPr>
          <w:rFonts w:hint="eastAsia"/>
        </w:rPr>
        <w:t>」がある</w:t>
      </w:r>
      <w:r w:rsidR="004E0899">
        <w:rPr>
          <w:rFonts w:hint="eastAsia"/>
        </w:rPr>
        <w:t>。</w:t>
      </w:r>
    </w:p>
    <w:p w14:paraId="649BF520" w14:textId="2CF81BB6" w:rsidR="004E0899" w:rsidRDefault="006D1A75" w:rsidP="004E0899">
      <w:pPr>
        <w:jc w:val="center"/>
      </w:pPr>
      <w:r>
        <w:rPr>
          <w:noProof/>
        </w:rPr>
        <w:drawing>
          <wp:inline distT="0" distB="0" distL="0" distR="0" wp14:anchorId="454BD4BB" wp14:editId="6BDAA0A4">
            <wp:extent cx="3926160" cy="2160000"/>
            <wp:effectExtent l="0" t="0" r="0" b="0"/>
            <wp:docPr id="170025045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50458" name="図 17002504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1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2844" w14:textId="41554949" w:rsidR="004E0899" w:rsidRDefault="004E0899" w:rsidP="004E0899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6</w:t>
      </w:r>
      <w:r>
        <w:t xml:space="preserve"> Revit</w:t>
      </w:r>
      <w:r>
        <w:rPr>
          <w:rFonts w:hint="eastAsia"/>
        </w:rPr>
        <w:t>の画面</w:t>
      </w:r>
    </w:p>
    <w:p w14:paraId="4B2E321C" w14:textId="1F2E0616" w:rsidR="00133016" w:rsidRDefault="00CF7D22" w:rsidP="006D1A75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F6F24" wp14:editId="4D42D1A7">
                <wp:simplePos x="0" y="0"/>
                <wp:positionH relativeFrom="column">
                  <wp:posOffset>2595245</wp:posOffset>
                </wp:positionH>
                <wp:positionV relativeFrom="paragraph">
                  <wp:posOffset>803910</wp:posOffset>
                </wp:positionV>
                <wp:extent cx="485775" cy="219075"/>
                <wp:effectExtent l="0" t="0" r="28575" b="28575"/>
                <wp:wrapNone/>
                <wp:docPr id="1760512380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4C29F" id="楕円 5" o:spid="_x0000_s1026" style="position:absolute;left:0;text-align:left;margin-left:204.35pt;margin-top:63.3pt;width:38.2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" filled="f" strokecolor="red" strokeweight="2pt"/>
            </w:pict>
          </mc:Fallback>
        </mc:AlternateContent>
      </w:r>
      <w:r w:rsidR="004E0899">
        <w:rPr>
          <w:rFonts w:hint="eastAsia"/>
        </w:rPr>
        <w:t>分岐方向の接続部</w:t>
      </w:r>
      <w:r w:rsidR="00133016">
        <w:rPr>
          <w:rFonts w:hint="eastAsia"/>
        </w:rPr>
        <w:t>のコネクタ要素</w:t>
      </w:r>
      <w:r w:rsidR="004E0899">
        <w:rPr>
          <w:rFonts w:hint="eastAsia"/>
        </w:rPr>
        <w:t>を</w:t>
      </w:r>
      <w:r w:rsidR="00DD2E88">
        <w:rPr>
          <w:rFonts w:hint="eastAsia"/>
        </w:rPr>
        <w:t>選択</w:t>
      </w:r>
      <w:r w:rsidR="004E0899">
        <w:rPr>
          <w:rFonts w:hint="eastAsia"/>
        </w:rPr>
        <w:t>し、右クリックして「削除」を選択すると、要素が削除される。</w:t>
      </w:r>
    </w:p>
    <w:p w14:paraId="7D6B089D" w14:textId="1A0BA10D" w:rsidR="004E0899" w:rsidRDefault="004E0899" w:rsidP="004E0899">
      <w:pPr>
        <w:jc w:val="center"/>
      </w:pPr>
      <w:r>
        <w:rPr>
          <w:noProof/>
        </w:rPr>
        <w:drawing>
          <wp:inline distT="0" distB="0" distL="0" distR="0" wp14:anchorId="29AC8E63" wp14:editId="10D672AF">
            <wp:extent cx="4607640" cy="2592000"/>
            <wp:effectExtent l="0" t="0" r="2540" b="0"/>
            <wp:docPr id="773783209" name="図 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83209" name="図 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64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8295" w14:textId="3390B9DD" w:rsidR="004E0899" w:rsidRDefault="004E0899" w:rsidP="004E0899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7</w:t>
      </w:r>
      <w:r>
        <w:t xml:space="preserve"> Revit</w:t>
      </w:r>
      <w:r>
        <w:rPr>
          <w:rFonts w:hint="eastAsia"/>
        </w:rPr>
        <w:t>の画面</w:t>
      </w:r>
    </w:p>
    <w:p w14:paraId="58173730" w14:textId="05FBEE00" w:rsidR="004E0899" w:rsidRDefault="00CB00EE" w:rsidP="004E0899">
      <w:pPr>
        <w:jc w:val="center"/>
      </w:pPr>
      <w:r>
        <w:rPr>
          <w:noProof/>
        </w:rPr>
        <w:lastRenderedPageBreak/>
        <w:drawing>
          <wp:inline distT="0" distB="0" distL="0" distR="0" wp14:anchorId="2CE637A4" wp14:editId="13515845">
            <wp:extent cx="3926160" cy="2160000"/>
            <wp:effectExtent l="0" t="0" r="0" b="0"/>
            <wp:docPr id="1547350026" name="図 1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50026" name="図 13" descr="挿絵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1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6BB6" w14:textId="287205D1" w:rsidR="004E0899" w:rsidRDefault="004E0899" w:rsidP="004E0899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8</w:t>
      </w:r>
      <w:r>
        <w:t xml:space="preserve"> Revit</w:t>
      </w:r>
      <w:r>
        <w:rPr>
          <w:rFonts w:hint="eastAsia"/>
        </w:rPr>
        <w:t>の画面</w:t>
      </w:r>
    </w:p>
    <w:p w14:paraId="31A388F3" w14:textId="379784AF" w:rsidR="00CB00EE" w:rsidRDefault="00CB00EE" w:rsidP="00CB00EE">
      <w:pPr>
        <w:ind w:firstLineChars="100" w:firstLine="210"/>
      </w:pPr>
      <w:r>
        <w:rPr>
          <w:rFonts w:hint="eastAsia"/>
        </w:rPr>
        <w:t>残りのコネクタ要素を同様に削除する</w:t>
      </w:r>
      <w:r w:rsidR="00E02E3B">
        <w:rPr>
          <w:rFonts w:hint="eastAsia"/>
        </w:rPr>
        <w:t>と、幾何</w:t>
      </w:r>
      <w:r w:rsidR="00DD2E88">
        <w:rPr>
          <w:rFonts w:hint="eastAsia"/>
        </w:rPr>
        <w:t>要素が</w:t>
      </w:r>
      <w:r w:rsidR="00624FB6">
        <w:rPr>
          <w:rFonts w:hint="eastAsia"/>
        </w:rPr>
        <w:t>残る</w:t>
      </w:r>
      <w:r w:rsidR="00DD2E88">
        <w:rPr>
          <w:rFonts w:hint="eastAsia"/>
        </w:rPr>
        <w:t>。</w:t>
      </w:r>
    </w:p>
    <w:p w14:paraId="4130E4E1" w14:textId="474B233B" w:rsidR="00CB00EE" w:rsidRPr="00CB00EE" w:rsidRDefault="00E02E3B" w:rsidP="00133016">
      <w:pPr>
        <w:jc w:val="center"/>
      </w:pPr>
      <w:r>
        <w:rPr>
          <w:noProof/>
        </w:rPr>
        <w:drawing>
          <wp:inline distT="0" distB="0" distL="0" distR="0" wp14:anchorId="28936A99" wp14:editId="185CFFE9">
            <wp:extent cx="3926160" cy="2160000"/>
            <wp:effectExtent l="0" t="0" r="0" b="0"/>
            <wp:docPr id="60480309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03091" name="図 6048030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1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DCD9" w14:textId="32B4125A" w:rsidR="00133016" w:rsidRDefault="00133016" w:rsidP="00133016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9</w:t>
      </w:r>
      <w:r>
        <w:t xml:space="preserve"> Revit</w:t>
      </w:r>
      <w:r>
        <w:rPr>
          <w:rFonts w:hint="eastAsia"/>
        </w:rPr>
        <w:t>の画面</w:t>
      </w:r>
    </w:p>
    <w:p w14:paraId="1B1B45C4" w14:textId="41F2F73F" w:rsidR="00E02E3B" w:rsidRDefault="00DD2E88" w:rsidP="00E02E3B">
      <w:pPr>
        <w:ind w:firstLineChars="100" w:firstLine="210"/>
      </w:pPr>
      <w:r>
        <w:rPr>
          <w:rFonts w:hint="eastAsia"/>
        </w:rPr>
        <w:t>さらに、</w:t>
      </w:r>
      <w:r>
        <w:rPr>
          <w:rFonts w:hint="eastAsia"/>
        </w:rPr>
        <w:t>3</w:t>
      </w:r>
      <w:r>
        <w:t>D</w:t>
      </w:r>
      <w:r>
        <w:rPr>
          <w:rFonts w:hint="eastAsia"/>
        </w:rPr>
        <w:t>の幾何要素を削除すると、</w:t>
      </w:r>
      <w:r>
        <w:rPr>
          <w:rFonts w:hint="eastAsia"/>
        </w:rPr>
        <w:t>2</w:t>
      </w:r>
      <w:r>
        <w:t>D</w:t>
      </w:r>
      <w:r>
        <w:rPr>
          <w:rFonts w:hint="eastAsia"/>
        </w:rPr>
        <w:t>の幾何要素が</w:t>
      </w:r>
      <w:r w:rsidR="00624FB6">
        <w:rPr>
          <w:rFonts w:hint="eastAsia"/>
        </w:rPr>
        <w:t>残る</w:t>
      </w:r>
      <w:r>
        <w:rPr>
          <w:rFonts w:hint="eastAsia"/>
        </w:rPr>
        <w:t>。</w:t>
      </w:r>
    </w:p>
    <w:p w14:paraId="4A24FB19" w14:textId="1DAAA64E" w:rsidR="00CB00EE" w:rsidRDefault="003944CC" w:rsidP="00133016">
      <w:pPr>
        <w:jc w:val="center"/>
      </w:pPr>
      <w:r>
        <w:rPr>
          <w:noProof/>
        </w:rPr>
        <w:drawing>
          <wp:inline distT="0" distB="0" distL="0" distR="0" wp14:anchorId="36BAB077" wp14:editId="36F69E41">
            <wp:extent cx="3928680" cy="2160000"/>
            <wp:effectExtent l="0" t="0" r="0" b="0"/>
            <wp:docPr id="1963814881" name="図 17" descr="矢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14881" name="図 17" descr="矢印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6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C7F4" w14:textId="0BC971F2" w:rsidR="00133016" w:rsidRDefault="00133016" w:rsidP="00133016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1</w:t>
      </w:r>
      <w:r>
        <w:t>0</w:t>
      </w:r>
      <w:r>
        <w:t xml:space="preserve"> Revit</w:t>
      </w:r>
      <w:r>
        <w:rPr>
          <w:rFonts w:hint="eastAsia"/>
        </w:rPr>
        <w:t>の画面</w:t>
      </w:r>
    </w:p>
    <w:p w14:paraId="391F23F3" w14:textId="162F9CDF" w:rsidR="00133016" w:rsidRDefault="00387BEE" w:rsidP="00133016">
      <w:pPr>
        <w:ind w:firstLineChars="100" w:firstLine="210"/>
      </w:pPr>
      <w:r>
        <w:rPr>
          <w:rFonts w:hint="eastAsia"/>
        </w:rPr>
        <w:t>つまり、この部材は、</w:t>
      </w:r>
      <w:r>
        <w:rPr>
          <w:rFonts w:hint="eastAsia"/>
        </w:rPr>
        <w:t>2</w:t>
      </w:r>
      <w:r>
        <w:t>D</w:t>
      </w:r>
      <w:r>
        <w:rPr>
          <w:rFonts w:hint="eastAsia"/>
        </w:rPr>
        <w:t>の幾何要素、</w:t>
      </w:r>
      <w:r>
        <w:rPr>
          <w:rFonts w:hint="eastAsia"/>
        </w:rPr>
        <w:t>3</w:t>
      </w:r>
      <w:r>
        <w:t>D</w:t>
      </w:r>
      <w:r>
        <w:rPr>
          <w:rFonts w:hint="eastAsia"/>
        </w:rPr>
        <w:t>の幾何要素、</w:t>
      </w:r>
      <w:r>
        <w:rPr>
          <w:rFonts w:hint="eastAsia"/>
        </w:rPr>
        <w:t>コネクタ要素</w:t>
      </w:r>
      <w:r>
        <w:rPr>
          <w:rFonts w:hint="eastAsia"/>
        </w:rPr>
        <w:t>を持つ。多くの設備部材は、同様であると思われる。</w:t>
      </w:r>
    </w:p>
    <w:p w14:paraId="57FA3118" w14:textId="5A0209E5" w:rsidR="0095774D" w:rsidRDefault="00765E9A" w:rsidP="00765E9A">
      <w:pPr>
        <w:ind w:firstLineChars="100" w:firstLine="210"/>
        <w:rPr>
          <w:rFonts w:hint="eastAsia"/>
        </w:rPr>
      </w:pPr>
      <w:r>
        <w:rPr>
          <w:rFonts w:hint="eastAsia"/>
        </w:rPr>
        <w:t>不要な要素を削除し、必要な要素を追加すれば、新しい部材を作ることができる。</w:t>
      </w:r>
    </w:p>
    <w:p w14:paraId="0BDB4701" w14:textId="7ABD3E42" w:rsidR="00406A71" w:rsidRPr="00406A71" w:rsidRDefault="00FB2A90" w:rsidP="00FB2A90">
      <w:pPr>
        <w:jc w:val="right"/>
      </w:pPr>
      <w:r>
        <w:rPr>
          <w:rFonts w:hint="eastAsia"/>
        </w:rPr>
        <w:t>以上</w:t>
      </w:r>
    </w:p>
    <w:sectPr w:rsidR="00406A71" w:rsidRPr="00406A71" w:rsidSect="00820EF1"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50DB7" w14:textId="77777777" w:rsidR="0071610B" w:rsidRDefault="0071610B" w:rsidP="00CC04B7">
      <w:r>
        <w:separator/>
      </w:r>
    </w:p>
  </w:endnote>
  <w:endnote w:type="continuationSeparator" w:id="0">
    <w:p w14:paraId="66ADEB0F" w14:textId="77777777" w:rsidR="0071610B" w:rsidRDefault="0071610B" w:rsidP="00CC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6F1ED" w14:textId="77777777" w:rsidR="0071610B" w:rsidRDefault="0071610B" w:rsidP="00CC04B7">
      <w:r>
        <w:separator/>
      </w:r>
    </w:p>
  </w:footnote>
  <w:footnote w:type="continuationSeparator" w:id="0">
    <w:p w14:paraId="4C74A37D" w14:textId="77777777" w:rsidR="0071610B" w:rsidRDefault="0071610B" w:rsidP="00CC04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1"/>
    <w:rsid w:val="0001146E"/>
    <w:rsid w:val="00022B9D"/>
    <w:rsid w:val="00022DF3"/>
    <w:rsid w:val="00035408"/>
    <w:rsid w:val="000450C4"/>
    <w:rsid w:val="00045B93"/>
    <w:rsid w:val="00050DD6"/>
    <w:rsid w:val="00051AE5"/>
    <w:rsid w:val="00052128"/>
    <w:rsid w:val="00054DE1"/>
    <w:rsid w:val="00060C65"/>
    <w:rsid w:val="000761A0"/>
    <w:rsid w:val="00080329"/>
    <w:rsid w:val="0008059E"/>
    <w:rsid w:val="00081D82"/>
    <w:rsid w:val="00090E2B"/>
    <w:rsid w:val="00095795"/>
    <w:rsid w:val="000B6E9E"/>
    <w:rsid w:val="000D2E46"/>
    <w:rsid w:val="000D6445"/>
    <w:rsid w:val="000E746A"/>
    <w:rsid w:val="000F758F"/>
    <w:rsid w:val="001006BA"/>
    <w:rsid w:val="0011125E"/>
    <w:rsid w:val="00111808"/>
    <w:rsid w:val="00112059"/>
    <w:rsid w:val="001175E6"/>
    <w:rsid w:val="00121DA9"/>
    <w:rsid w:val="0012448C"/>
    <w:rsid w:val="00133016"/>
    <w:rsid w:val="00137C98"/>
    <w:rsid w:val="00142F73"/>
    <w:rsid w:val="001566C4"/>
    <w:rsid w:val="00171CDF"/>
    <w:rsid w:val="00173D8C"/>
    <w:rsid w:val="00174630"/>
    <w:rsid w:val="00180075"/>
    <w:rsid w:val="00192DE2"/>
    <w:rsid w:val="001A010E"/>
    <w:rsid w:val="001C5439"/>
    <w:rsid w:val="001D0E31"/>
    <w:rsid w:val="001D20C4"/>
    <w:rsid w:val="001E6747"/>
    <w:rsid w:val="001E7CB3"/>
    <w:rsid w:val="001E7D22"/>
    <w:rsid w:val="002013E1"/>
    <w:rsid w:val="00212E09"/>
    <w:rsid w:val="002220B3"/>
    <w:rsid w:val="00225A79"/>
    <w:rsid w:val="00236DB5"/>
    <w:rsid w:val="00236FFF"/>
    <w:rsid w:val="00240A72"/>
    <w:rsid w:val="00242290"/>
    <w:rsid w:val="00250CA0"/>
    <w:rsid w:val="00253E5C"/>
    <w:rsid w:val="002565BF"/>
    <w:rsid w:val="00257C36"/>
    <w:rsid w:val="00262BF8"/>
    <w:rsid w:val="002656CE"/>
    <w:rsid w:val="00266185"/>
    <w:rsid w:val="00266F33"/>
    <w:rsid w:val="00270BF2"/>
    <w:rsid w:val="00275E63"/>
    <w:rsid w:val="002B0E5A"/>
    <w:rsid w:val="002C6ECA"/>
    <w:rsid w:val="002D23BA"/>
    <w:rsid w:val="002D3516"/>
    <w:rsid w:val="002D5428"/>
    <w:rsid w:val="002E32EF"/>
    <w:rsid w:val="002E5F03"/>
    <w:rsid w:val="002F1A56"/>
    <w:rsid w:val="002F61A7"/>
    <w:rsid w:val="00315454"/>
    <w:rsid w:val="00321337"/>
    <w:rsid w:val="00322187"/>
    <w:rsid w:val="00327254"/>
    <w:rsid w:val="00330CC9"/>
    <w:rsid w:val="00334543"/>
    <w:rsid w:val="003353AE"/>
    <w:rsid w:val="00340D75"/>
    <w:rsid w:val="0034233D"/>
    <w:rsid w:val="00352E48"/>
    <w:rsid w:val="00374A04"/>
    <w:rsid w:val="00387ADB"/>
    <w:rsid w:val="00387BEE"/>
    <w:rsid w:val="00393710"/>
    <w:rsid w:val="003944CC"/>
    <w:rsid w:val="00397E35"/>
    <w:rsid w:val="003A06D6"/>
    <w:rsid w:val="003A084A"/>
    <w:rsid w:val="003B4DB7"/>
    <w:rsid w:val="003D0E48"/>
    <w:rsid w:val="003E2AB9"/>
    <w:rsid w:val="003F211A"/>
    <w:rsid w:val="004046A4"/>
    <w:rsid w:val="00406A71"/>
    <w:rsid w:val="00420905"/>
    <w:rsid w:val="00433C1C"/>
    <w:rsid w:val="00437378"/>
    <w:rsid w:val="00442F40"/>
    <w:rsid w:val="00446A54"/>
    <w:rsid w:val="00473891"/>
    <w:rsid w:val="00496BAE"/>
    <w:rsid w:val="004B28D8"/>
    <w:rsid w:val="004B2F44"/>
    <w:rsid w:val="004B4DEB"/>
    <w:rsid w:val="004B50E3"/>
    <w:rsid w:val="004B697A"/>
    <w:rsid w:val="004C14F0"/>
    <w:rsid w:val="004C7B78"/>
    <w:rsid w:val="004D45AF"/>
    <w:rsid w:val="004D6341"/>
    <w:rsid w:val="004E0899"/>
    <w:rsid w:val="004E3B1D"/>
    <w:rsid w:val="004E4422"/>
    <w:rsid w:val="004E657B"/>
    <w:rsid w:val="00506E6D"/>
    <w:rsid w:val="00516D86"/>
    <w:rsid w:val="00527073"/>
    <w:rsid w:val="0053068C"/>
    <w:rsid w:val="00535C33"/>
    <w:rsid w:val="00545ABD"/>
    <w:rsid w:val="00554CD8"/>
    <w:rsid w:val="00556D1E"/>
    <w:rsid w:val="00560DC7"/>
    <w:rsid w:val="005660BC"/>
    <w:rsid w:val="00573B10"/>
    <w:rsid w:val="005761B9"/>
    <w:rsid w:val="00577FA8"/>
    <w:rsid w:val="00580F71"/>
    <w:rsid w:val="00595190"/>
    <w:rsid w:val="00595A00"/>
    <w:rsid w:val="005A2808"/>
    <w:rsid w:val="005B1DCE"/>
    <w:rsid w:val="005B303E"/>
    <w:rsid w:val="005B7393"/>
    <w:rsid w:val="005E67DA"/>
    <w:rsid w:val="005F3670"/>
    <w:rsid w:val="005F4D4E"/>
    <w:rsid w:val="00624FB6"/>
    <w:rsid w:val="00626084"/>
    <w:rsid w:val="00644C95"/>
    <w:rsid w:val="00647566"/>
    <w:rsid w:val="00653B94"/>
    <w:rsid w:val="00654DC8"/>
    <w:rsid w:val="00661768"/>
    <w:rsid w:val="00662348"/>
    <w:rsid w:val="00665A22"/>
    <w:rsid w:val="00665AEF"/>
    <w:rsid w:val="00671AF1"/>
    <w:rsid w:val="00677128"/>
    <w:rsid w:val="006802BE"/>
    <w:rsid w:val="006825AC"/>
    <w:rsid w:val="006837DB"/>
    <w:rsid w:val="00691015"/>
    <w:rsid w:val="006935F0"/>
    <w:rsid w:val="00696EA2"/>
    <w:rsid w:val="006A4D3B"/>
    <w:rsid w:val="006B0090"/>
    <w:rsid w:val="006B0F94"/>
    <w:rsid w:val="006B4B0A"/>
    <w:rsid w:val="006B7AE6"/>
    <w:rsid w:val="006D1A75"/>
    <w:rsid w:val="006D30E7"/>
    <w:rsid w:val="006D45A2"/>
    <w:rsid w:val="006E0EE6"/>
    <w:rsid w:val="006F6D2F"/>
    <w:rsid w:val="007160E3"/>
    <w:rsid w:val="0071610B"/>
    <w:rsid w:val="00724206"/>
    <w:rsid w:val="00725903"/>
    <w:rsid w:val="00742120"/>
    <w:rsid w:val="0075242F"/>
    <w:rsid w:val="00754738"/>
    <w:rsid w:val="00763D5B"/>
    <w:rsid w:val="00764C4E"/>
    <w:rsid w:val="00765E9A"/>
    <w:rsid w:val="00777366"/>
    <w:rsid w:val="007A2E48"/>
    <w:rsid w:val="007B02C4"/>
    <w:rsid w:val="007C058D"/>
    <w:rsid w:val="007E287D"/>
    <w:rsid w:val="007F1A0C"/>
    <w:rsid w:val="008071B5"/>
    <w:rsid w:val="00812904"/>
    <w:rsid w:val="00820EF1"/>
    <w:rsid w:val="00821D48"/>
    <w:rsid w:val="00834526"/>
    <w:rsid w:val="00842366"/>
    <w:rsid w:val="0084577C"/>
    <w:rsid w:val="00852CBD"/>
    <w:rsid w:val="008628E3"/>
    <w:rsid w:val="0088280B"/>
    <w:rsid w:val="008963C2"/>
    <w:rsid w:val="008B08B2"/>
    <w:rsid w:val="008C035D"/>
    <w:rsid w:val="008D0B5D"/>
    <w:rsid w:val="008F3174"/>
    <w:rsid w:val="00903455"/>
    <w:rsid w:val="00917B48"/>
    <w:rsid w:val="00921894"/>
    <w:rsid w:val="009279FD"/>
    <w:rsid w:val="00934447"/>
    <w:rsid w:val="00940C4D"/>
    <w:rsid w:val="00942F1A"/>
    <w:rsid w:val="00946362"/>
    <w:rsid w:val="0095774D"/>
    <w:rsid w:val="00966275"/>
    <w:rsid w:val="00970F60"/>
    <w:rsid w:val="00977AEF"/>
    <w:rsid w:val="00991074"/>
    <w:rsid w:val="0099393A"/>
    <w:rsid w:val="00995820"/>
    <w:rsid w:val="00996345"/>
    <w:rsid w:val="009A10D1"/>
    <w:rsid w:val="009B50E4"/>
    <w:rsid w:val="009C4AE9"/>
    <w:rsid w:val="009F0634"/>
    <w:rsid w:val="00A03317"/>
    <w:rsid w:val="00A117AF"/>
    <w:rsid w:val="00A13E5B"/>
    <w:rsid w:val="00A14FD1"/>
    <w:rsid w:val="00A20669"/>
    <w:rsid w:val="00A269D7"/>
    <w:rsid w:val="00A526C5"/>
    <w:rsid w:val="00A61758"/>
    <w:rsid w:val="00A62FBA"/>
    <w:rsid w:val="00A63D9C"/>
    <w:rsid w:val="00A7255A"/>
    <w:rsid w:val="00A91631"/>
    <w:rsid w:val="00A93DBD"/>
    <w:rsid w:val="00AD09F3"/>
    <w:rsid w:val="00AD26BD"/>
    <w:rsid w:val="00AD5805"/>
    <w:rsid w:val="00B00B93"/>
    <w:rsid w:val="00B00FF3"/>
    <w:rsid w:val="00B03C38"/>
    <w:rsid w:val="00B220CA"/>
    <w:rsid w:val="00B229AD"/>
    <w:rsid w:val="00B22FAD"/>
    <w:rsid w:val="00B30C5A"/>
    <w:rsid w:val="00B45B0C"/>
    <w:rsid w:val="00B55577"/>
    <w:rsid w:val="00B6103B"/>
    <w:rsid w:val="00B65447"/>
    <w:rsid w:val="00B779DC"/>
    <w:rsid w:val="00B90DDD"/>
    <w:rsid w:val="00B97D11"/>
    <w:rsid w:val="00BA643E"/>
    <w:rsid w:val="00BB6A27"/>
    <w:rsid w:val="00BE5B0D"/>
    <w:rsid w:val="00C1584F"/>
    <w:rsid w:val="00C2664A"/>
    <w:rsid w:val="00C320BB"/>
    <w:rsid w:val="00C40D98"/>
    <w:rsid w:val="00C436CB"/>
    <w:rsid w:val="00C51248"/>
    <w:rsid w:val="00C70E87"/>
    <w:rsid w:val="00C717DC"/>
    <w:rsid w:val="00C82F3F"/>
    <w:rsid w:val="00C835EC"/>
    <w:rsid w:val="00C84CD8"/>
    <w:rsid w:val="00C90E28"/>
    <w:rsid w:val="00CA130F"/>
    <w:rsid w:val="00CA2B41"/>
    <w:rsid w:val="00CA3BB5"/>
    <w:rsid w:val="00CB00EE"/>
    <w:rsid w:val="00CB38B5"/>
    <w:rsid w:val="00CB6589"/>
    <w:rsid w:val="00CC04B7"/>
    <w:rsid w:val="00CC6EAD"/>
    <w:rsid w:val="00CD1C8B"/>
    <w:rsid w:val="00CD4609"/>
    <w:rsid w:val="00CD67B2"/>
    <w:rsid w:val="00CE5493"/>
    <w:rsid w:val="00CF7D22"/>
    <w:rsid w:val="00D10759"/>
    <w:rsid w:val="00D17088"/>
    <w:rsid w:val="00D25097"/>
    <w:rsid w:val="00D31C6D"/>
    <w:rsid w:val="00D40283"/>
    <w:rsid w:val="00D40701"/>
    <w:rsid w:val="00D4427C"/>
    <w:rsid w:val="00D4633A"/>
    <w:rsid w:val="00D56FF5"/>
    <w:rsid w:val="00D63708"/>
    <w:rsid w:val="00D64744"/>
    <w:rsid w:val="00D665D8"/>
    <w:rsid w:val="00DA3B65"/>
    <w:rsid w:val="00DB6B64"/>
    <w:rsid w:val="00DB73CB"/>
    <w:rsid w:val="00DC2A26"/>
    <w:rsid w:val="00DD2E88"/>
    <w:rsid w:val="00DD30B8"/>
    <w:rsid w:val="00DE07CE"/>
    <w:rsid w:val="00DE0C54"/>
    <w:rsid w:val="00DE5E93"/>
    <w:rsid w:val="00DF2392"/>
    <w:rsid w:val="00E027B6"/>
    <w:rsid w:val="00E02E3B"/>
    <w:rsid w:val="00E0472E"/>
    <w:rsid w:val="00E136E5"/>
    <w:rsid w:val="00E36602"/>
    <w:rsid w:val="00E47889"/>
    <w:rsid w:val="00E55CCE"/>
    <w:rsid w:val="00E63460"/>
    <w:rsid w:val="00E71E8C"/>
    <w:rsid w:val="00E75001"/>
    <w:rsid w:val="00EC67CB"/>
    <w:rsid w:val="00EE1647"/>
    <w:rsid w:val="00EF2A1B"/>
    <w:rsid w:val="00EF305A"/>
    <w:rsid w:val="00F14F59"/>
    <w:rsid w:val="00F153D5"/>
    <w:rsid w:val="00F22ABE"/>
    <w:rsid w:val="00F260A4"/>
    <w:rsid w:val="00F30E8B"/>
    <w:rsid w:val="00F44D65"/>
    <w:rsid w:val="00F54F29"/>
    <w:rsid w:val="00F66F80"/>
    <w:rsid w:val="00F805AD"/>
    <w:rsid w:val="00FA44C1"/>
    <w:rsid w:val="00FA616D"/>
    <w:rsid w:val="00FB2791"/>
    <w:rsid w:val="00FB2A90"/>
    <w:rsid w:val="00FC321D"/>
    <w:rsid w:val="00FC6A9B"/>
    <w:rsid w:val="00FC7003"/>
    <w:rsid w:val="00FF1AA2"/>
    <w:rsid w:val="00FF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8F5C4B"/>
  <w15:chartTrackingRefBased/>
  <w15:docId w15:val="{20DDB83F-A8C6-46E2-84AB-D1410B9F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A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04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C04B7"/>
  </w:style>
  <w:style w:type="paragraph" w:styleId="a5">
    <w:name w:val="footer"/>
    <w:basedOn w:val="a"/>
    <w:link w:val="a6"/>
    <w:uiPriority w:val="99"/>
    <w:unhideWhenUsed/>
    <w:rsid w:val="00CC04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C0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2855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三木 秀樹</dc:creator>
  <cp:keywords/>
  <dc:description/>
  <cp:lastModifiedBy>秀樹 三木</cp:lastModifiedBy>
  <cp:revision>42</cp:revision>
  <dcterms:created xsi:type="dcterms:W3CDTF">2023-02-15T05:27:00Z</dcterms:created>
  <dcterms:modified xsi:type="dcterms:W3CDTF">2023-08-31T02:52:00Z</dcterms:modified>
</cp:coreProperties>
</file>